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CD" w:rsidRPr="006D24D2" w:rsidRDefault="004140CD" w:rsidP="002B6A8E">
      <w:pPr>
        <w:widowControl/>
        <w:jc w:val="center"/>
        <w:rPr>
          <w:rFonts w:asciiTheme="majorEastAsia" w:eastAsiaTheme="majorEastAsia" w:hAnsiTheme="majorEastAsia" w:cs="宋体"/>
          <w:b/>
          <w:bCs/>
          <w:color w:val="666666"/>
          <w:sz w:val="36"/>
          <w:szCs w:val="36"/>
        </w:rPr>
      </w:pPr>
      <w:r w:rsidRPr="006D24D2">
        <w:rPr>
          <w:rFonts w:asciiTheme="majorEastAsia" w:eastAsiaTheme="majorEastAsia" w:hAnsiTheme="majorEastAsia" w:cs="宋体" w:hint="eastAsia"/>
          <w:b/>
          <w:bCs/>
          <w:color w:val="666666"/>
          <w:sz w:val="36"/>
          <w:szCs w:val="36"/>
        </w:rPr>
        <w:t>梅河口市水利局202</w:t>
      </w:r>
      <w:r w:rsidR="00983873" w:rsidRPr="006D24D2">
        <w:rPr>
          <w:rFonts w:asciiTheme="majorEastAsia" w:eastAsiaTheme="majorEastAsia" w:hAnsiTheme="majorEastAsia" w:cs="宋体"/>
          <w:b/>
          <w:bCs/>
          <w:color w:val="666666"/>
          <w:sz w:val="36"/>
          <w:szCs w:val="36"/>
        </w:rPr>
        <w:t>3</w:t>
      </w:r>
      <w:r w:rsidRPr="006D24D2">
        <w:rPr>
          <w:rFonts w:asciiTheme="majorEastAsia" w:eastAsiaTheme="majorEastAsia" w:hAnsiTheme="majorEastAsia" w:cs="宋体" w:hint="eastAsia"/>
          <w:b/>
          <w:bCs/>
          <w:color w:val="666666"/>
          <w:sz w:val="36"/>
          <w:szCs w:val="36"/>
        </w:rPr>
        <w:t>年度</w:t>
      </w:r>
    </w:p>
    <w:p w:rsidR="004140CD" w:rsidRPr="006D24D2" w:rsidRDefault="004140CD" w:rsidP="002B6A8E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/>
          <w:b/>
          <w:bCs/>
          <w:color w:val="666666"/>
          <w:sz w:val="36"/>
          <w:szCs w:val="36"/>
        </w:rPr>
      </w:pPr>
      <w:r w:rsidRPr="006D24D2">
        <w:rPr>
          <w:rFonts w:asciiTheme="majorEastAsia" w:eastAsiaTheme="majorEastAsia" w:hAnsiTheme="majorEastAsia" w:hint="eastAsia"/>
          <w:b/>
          <w:bCs/>
          <w:color w:val="666666"/>
          <w:sz w:val="36"/>
          <w:szCs w:val="36"/>
        </w:rPr>
        <w:t>政府信息公开年度报告</w:t>
      </w:r>
    </w:p>
    <w:p w:rsidR="004140CD" w:rsidRDefault="004140CD" w:rsidP="002B6A8E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</w:rPr>
      </w:pPr>
    </w:p>
    <w:p w:rsidR="004140CD" w:rsidRDefault="004140CD" w:rsidP="002B6A8E">
      <w:pPr>
        <w:pStyle w:val="a6"/>
        <w:shd w:val="clear" w:color="auto" w:fill="FFFFFF"/>
        <w:spacing w:before="0" w:beforeAutospacing="0" w:after="0" w:afterAutospacing="0"/>
        <w:ind w:firstLine="480"/>
        <w:rPr>
          <w:color w:val="333333"/>
          <w:shd w:val="clear" w:color="auto" w:fill="FEFEFE"/>
        </w:rPr>
      </w:pPr>
    </w:p>
    <w:p w:rsidR="004140CD" w:rsidRDefault="004140CD" w:rsidP="004140CD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  <w:shd w:val="clear" w:color="auto" w:fill="FEFEFE"/>
        </w:rPr>
      </w:pPr>
      <w:r>
        <w:rPr>
          <w:rFonts w:hint="eastAsia"/>
          <w:color w:val="333333"/>
          <w:shd w:val="clear" w:color="auto" w:fill="FEFEFE"/>
        </w:rPr>
        <w:t>根据《中华人民共和国政府信息公开条例》要求和市委、市政府关于深化政府信息公开工作安排部署，制定水利局202</w:t>
      </w:r>
      <w:r w:rsidR="00983873">
        <w:rPr>
          <w:color w:val="333333"/>
          <w:shd w:val="clear" w:color="auto" w:fill="FEFEFE"/>
        </w:rPr>
        <w:t>3</w:t>
      </w:r>
      <w:r>
        <w:rPr>
          <w:rFonts w:hint="eastAsia"/>
          <w:color w:val="333333"/>
          <w:shd w:val="clear" w:color="auto" w:fill="FEFEFE"/>
        </w:rPr>
        <w:t>年政府信息公开工作年度报告。本次年度报告由六部分组成。</w:t>
      </w:r>
    </w:p>
    <w:p w:rsidR="00F2410B" w:rsidRDefault="00805C18">
      <w:pPr>
        <w:rPr>
          <w:rFonts w:ascii="楷体_GB2312" w:eastAsia="楷体_GB2312"/>
          <w:sz w:val="32"/>
          <w:szCs w:val="32"/>
        </w:rPr>
      </w:pPr>
      <w:r>
        <w:rPr>
          <w:rFonts w:ascii="宋体" w:hAnsi="宋体" w:cs="宋体" w:hint="eastAsia"/>
          <w:b/>
          <w:bCs/>
          <w:sz w:val="24"/>
        </w:rPr>
        <w:t>一、总体情况</w:t>
      </w:r>
    </w:p>
    <w:p w:rsidR="004140CD" w:rsidRDefault="004140CD" w:rsidP="00A50E46">
      <w:pPr>
        <w:ind w:firstLineChars="147" w:firstLine="354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color w:val="666666"/>
          <w:sz w:val="24"/>
        </w:rPr>
        <w:t>（一）</w:t>
      </w:r>
      <w:r>
        <w:rPr>
          <w:rFonts w:ascii="宋体" w:hAnsi="宋体" w:cs="宋体" w:hint="eastAsia"/>
          <w:b/>
          <w:sz w:val="24"/>
        </w:rPr>
        <w:t>主动公开情况</w:t>
      </w:r>
    </w:p>
    <w:p w:rsidR="004140CD" w:rsidRPr="00A50E46" w:rsidRDefault="004140CD" w:rsidP="00A50E46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A50E46">
        <w:rPr>
          <w:rFonts w:asciiTheme="majorEastAsia" w:eastAsiaTheme="majorEastAsia" w:hAnsiTheme="majorEastAsia" w:hint="eastAsia"/>
          <w:sz w:val="24"/>
        </w:rPr>
        <w:t>1.202</w:t>
      </w:r>
      <w:r w:rsidR="00983873">
        <w:rPr>
          <w:rFonts w:asciiTheme="majorEastAsia" w:eastAsiaTheme="majorEastAsia" w:hAnsiTheme="majorEastAsia"/>
          <w:sz w:val="24"/>
        </w:rPr>
        <w:t>3</w:t>
      </w:r>
      <w:r w:rsidRPr="00A50E46">
        <w:rPr>
          <w:rFonts w:asciiTheme="majorEastAsia" w:eastAsiaTheme="majorEastAsia" w:hAnsiTheme="majorEastAsia" w:hint="eastAsia"/>
          <w:sz w:val="24"/>
        </w:rPr>
        <w:t>年，水利局紧紧围绕市委、市政府政府信息公开工作决策部署，努力拓宽公开渠道，加大主动公开信息力度，不断提高政府信息公开服务人民群众、推动水利局政府信息公开工作有序开展。日常工作对照“五公开”的要求，全面推进决策、执行、管理、服务、结果公开的“五公开”工作，利用梅河口市政府官方网站及时公布。</w:t>
      </w:r>
    </w:p>
    <w:p w:rsidR="004140CD" w:rsidRPr="00A50E46" w:rsidRDefault="00A50E46" w:rsidP="00A50E46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 w:rsidR="004140CD" w:rsidRPr="00A50E46">
        <w:rPr>
          <w:rFonts w:asciiTheme="majorEastAsia" w:eastAsiaTheme="majorEastAsia" w:hAnsiTheme="majorEastAsia" w:hint="eastAsia"/>
          <w:sz w:val="24"/>
        </w:rPr>
        <w:t>在公文办理程序中，建立梅河口市水利局文件公开属性审查制度，属于主动公开的公文，印发后按程序通过政府或部门门户网站、政府公报等对外公开；属于依申请公开的公文，编入依申请公开目录。</w:t>
      </w:r>
    </w:p>
    <w:p w:rsidR="004140CD" w:rsidRPr="00A50E46" w:rsidRDefault="004140CD" w:rsidP="00A50E46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A50E46">
        <w:rPr>
          <w:rFonts w:asciiTheme="majorEastAsia" w:eastAsiaTheme="majorEastAsia" w:hAnsiTheme="majorEastAsia" w:hint="eastAsia"/>
          <w:sz w:val="24"/>
        </w:rPr>
        <w:t>3.结合工作实际制定《梅河口市水利局202</w:t>
      </w:r>
      <w:r w:rsidR="006D24D2">
        <w:rPr>
          <w:rFonts w:asciiTheme="majorEastAsia" w:eastAsiaTheme="majorEastAsia" w:hAnsiTheme="majorEastAsia"/>
          <w:sz w:val="24"/>
        </w:rPr>
        <w:t>3</w:t>
      </w:r>
      <w:r w:rsidRPr="00A50E46">
        <w:rPr>
          <w:rFonts w:asciiTheme="majorEastAsia" w:eastAsiaTheme="majorEastAsia" w:hAnsiTheme="majorEastAsia" w:hint="eastAsia"/>
          <w:sz w:val="24"/>
        </w:rPr>
        <w:t>年政府信息公开实施方案》，利用工作例会组织相关人员集中学习政务公开条例及公开原则，并及时做好相关政府信息移交工作。</w:t>
      </w:r>
    </w:p>
    <w:p w:rsidR="004140CD" w:rsidRPr="00A50E46" w:rsidRDefault="004140CD" w:rsidP="00A50E46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A50E46">
        <w:rPr>
          <w:rFonts w:asciiTheme="majorEastAsia" w:eastAsiaTheme="majorEastAsia" w:hAnsiTheme="majorEastAsia" w:hint="eastAsia"/>
          <w:sz w:val="24"/>
        </w:rPr>
        <w:t>4.公开数量及公开内容。</w:t>
      </w:r>
    </w:p>
    <w:p w:rsidR="004140CD" w:rsidRPr="00A50E46" w:rsidRDefault="004140CD" w:rsidP="00D9430F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A50E46">
        <w:rPr>
          <w:rFonts w:asciiTheme="majorEastAsia" w:eastAsiaTheme="majorEastAsia" w:hAnsiTheme="majorEastAsia" w:hint="eastAsia"/>
          <w:sz w:val="24"/>
        </w:rPr>
        <w:t>20</w:t>
      </w:r>
      <w:r w:rsidR="000B25A2" w:rsidRPr="00A50E46">
        <w:rPr>
          <w:rFonts w:asciiTheme="majorEastAsia" w:eastAsiaTheme="majorEastAsia" w:hAnsiTheme="majorEastAsia" w:hint="eastAsia"/>
          <w:sz w:val="24"/>
        </w:rPr>
        <w:t>2</w:t>
      </w:r>
      <w:r w:rsidR="006F2967">
        <w:rPr>
          <w:rFonts w:asciiTheme="majorEastAsia" w:eastAsiaTheme="majorEastAsia" w:hAnsiTheme="majorEastAsia"/>
          <w:sz w:val="24"/>
        </w:rPr>
        <w:t>3</w:t>
      </w:r>
      <w:r w:rsidRPr="00A50E46">
        <w:rPr>
          <w:rFonts w:asciiTheme="majorEastAsia" w:eastAsiaTheme="majorEastAsia" w:hAnsiTheme="majorEastAsia" w:hint="eastAsia"/>
          <w:sz w:val="24"/>
        </w:rPr>
        <w:t>年公开政府信息</w:t>
      </w:r>
      <w:r w:rsidR="00F457EF">
        <w:rPr>
          <w:rFonts w:asciiTheme="majorEastAsia" w:eastAsiaTheme="majorEastAsia" w:hAnsiTheme="majorEastAsia"/>
          <w:sz w:val="24"/>
        </w:rPr>
        <w:t>90</w:t>
      </w:r>
      <w:r w:rsidRPr="00A50E46">
        <w:rPr>
          <w:rFonts w:asciiTheme="majorEastAsia" w:eastAsiaTheme="majorEastAsia" w:hAnsiTheme="majorEastAsia" w:hint="eastAsia"/>
          <w:sz w:val="24"/>
        </w:rPr>
        <w:t>条，其中部门动态</w:t>
      </w:r>
      <w:r w:rsidR="00456F9B">
        <w:rPr>
          <w:rFonts w:asciiTheme="majorEastAsia" w:eastAsiaTheme="majorEastAsia" w:hAnsiTheme="majorEastAsia"/>
          <w:sz w:val="24"/>
        </w:rPr>
        <w:t>2</w:t>
      </w:r>
      <w:r w:rsidR="00F457EF">
        <w:rPr>
          <w:rFonts w:asciiTheme="majorEastAsia" w:eastAsiaTheme="majorEastAsia" w:hAnsiTheme="majorEastAsia"/>
          <w:sz w:val="24"/>
        </w:rPr>
        <w:t>8</w:t>
      </w:r>
      <w:r w:rsidRPr="00A50E46">
        <w:rPr>
          <w:rFonts w:asciiTheme="majorEastAsia" w:eastAsiaTheme="majorEastAsia" w:hAnsiTheme="majorEastAsia" w:hint="eastAsia"/>
          <w:sz w:val="24"/>
        </w:rPr>
        <w:t>条，政务公开网站</w:t>
      </w:r>
      <w:r w:rsidR="00983873">
        <w:rPr>
          <w:rFonts w:asciiTheme="majorEastAsia" w:eastAsiaTheme="majorEastAsia" w:hAnsiTheme="majorEastAsia"/>
          <w:sz w:val="24"/>
        </w:rPr>
        <w:t>62</w:t>
      </w:r>
      <w:r w:rsidRPr="00A50E46">
        <w:rPr>
          <w:rFonts w:asciiTheme="majorEastAsia" w:eastAsiaTheme="majorEastAsia" w:hAnsiTheme="majorEastAsia" w:hint="eastAsia"/>
          <w:sz w:val="24"/>
        </w:rPr>
        <w:t>条。在全部公开的信息中，财务预算、决算</w:t>
      </w:r>
      <w:r w:rsidR="00983873">
        <w:rPr>
          <w:rFonts w:asciiTheme="majorEastAsia" w:eastAsiaTheme="majorEastAsia" w:hAnsiTheme="majorEastAsia"/>
          <w:sz w:val="24"/>
        </w:rPr>
        <w:t>4</w:t>
      </w:r>
      <w:r w:rsidRPr="00A50E46">
        <w:rPr>
          <w:rFonts w:asciiTheme="majorEastAsia" w:eastAsiaTheme="majorEastAsia" w:hAnsiTheme="majorEastAsia" w:hint="eastAsia"/>
          <w:sz w:val="24"/>
        </w:rPr>
        <w:t>条，</w:t>
      </w:r>
      <w:r w:rsidR="00C04AD2">
        <w:rPr>
          <w:rFonts w:asciiTheme="majorEastAsia" w:eastAsiaTheme="majorEastAsia" w:hAnsiTheme="majorEastAsia" w:hint="eastAsia"/>
          <w:sz w:val="24"/>
        </w:rPr>
        <w:t>水资源论证报告审查意见</w:t>
      </w:r>
      <w:r w:rsidR="00983873">
        <w:rPr>
          <w:rFonts w:asciiTheme="majorEastAsia" w:eastAsiaTheme="majorEastAsia" w:hAnsiTheme="majorEastAsia"/>
          <w:sz w:val="24"/>
        </w:rPr>
        <w:t>4</w:t>
      </w:r>
      <w:r w:rsidRPr="00A50E46">
        <w:rPr>
          <w:rFonts w:asciiTheme="majorEastAsia" w:eastAsiaTheme="majorEastAsia" w:hAnsiTheme="majorEastAsia" w:hint="eastAsia"/>
          <w:sz w:val="24"/>
        </w:rPr>
        <w:t>条，</w:t>
      </w:r>
      <w:r w:rsidR="00492FBA" w:rsidRPr="00A50E46">
        <w:rPr>
          <w:rFonts w:asciiTheme="majorEastAsia" w:eastAsiaTheme="majorEastAsia" w:hAnsiTheme="majorEastAsia" w:hint="eastAsia"/>
          <w:sz w:val="24"/>
        </w:rPr>
        <w:t>政府采购</w:t>
      </w:r>
      <w:r w:rsidR="00983873">
        <w:rPr>
          <w:rFonts w:asciiTheme="majorEastAsia" w:eastAsiaTheme="majorEastAsia" w:hAnsiTheme="majorEastAsia"/>
          <w:sz w:val="24"/>
        </w:rPr>
        <w:t>3</w:t>
      </w:r>
      <w:r w:rsidR="00492FBA" w:rsidRPr="00A50E46">
        <w:rPr>
          <w:rFonts w:asciiTheme="majorEastAsia" w:eastAsiaTheme="majorEastAsia" w:hAnsiTheme="majorEastAsia" w:hint="eastAsia"/>
          <w:sz w:val="24"/>
        </w:rPr>
        <w:t>条</w:t>
      </w:r>
      <w:r w:rsidRPr="00A50E46">
        <w:rPr>
          <w:rFonts w:asciiTheme="majorEastAsia" w:eastAsiaTheme="majorEastAsia" w:hAnsiTheme="majorEastAsia" w:hint="eastAsia"/>
          <w:sz w:val="24"/>
        </w:rPr>
        <w:t>，</w:t>
      </w:r>
      <w:r w:rsidR="00492FBA" w:rsidRPr="00A50E46">
        <w:rPr>
          <w:rFonts w:asciiTheme="majorEastAsia" w:eastAsiaTheme="majorEastAsia" w:hAnsiTheme="majorEastAsia" w:hint="eastAsia"/>
          <w:sz w:val="24"/>
        </w:rPr>
        <w:t>行政处罚</w:t>
      </w:r>
      <w:r w:rsidR="00983873">
        <w:rPr>
          <w:rFonts w:asciiTheme="majorEastAsia" w:eastAsiaTheme="majorEastAsia" w:hAnsiTheme="majorEastAsia"/>
          <w:sz w:val="24"/>
        </w:rPr>
        <w:t>3</w:t>
      </w:r>
      <w:r w:rsidR="00492FBA" w:rsidRPr="00A50E46">
        <w:rPr>
          <w:rFonts w:asciiTheme="majorEastAsia" w:eastAsiaTheme="majorEastAsia" w:hAnsiTheme="majorEastAsia" w:hint="eastAsia"/>
          <w:sz w:val="24"/>
        </w:rPr>
        <w:t>条，</w:t>
      </w:r>
      <w:r w:rsidRPr="00A50E46">
        <w:rPr>
          <w:rFonts w:asciiTheme="majorEastAsia" w:eastAsiaTheme="majorEastAsia" w:hAnsiTheme="majorEastAsia" w:hint="eastAsia"/>
          <w:sz w:val="24"/>
        </w:rPr>
        <w:t>公告</w:t>
      </w:r>
      <w:r w:rsidR="00983873">
        <w:rPr>
          <w:rFonts w:asciiTheme="majorEastAsia" w:eastAsiaTheme="majorEastAsia" w:hAnsiTheme="majorEastAsia"/>
          <w:sz w:val="24"/>
        </w:rPr>
        <w:t>6</w:t>
      </w:r>
      <w:r w:rsidRPr="00A50E46">
        <w:rPr>
          <w:rFonts w:asciiTheme="majorEastAsia" w:eastAsiaTheme="majorEastAsia" w:hAnsiTheme="majorEastAsia" w:hint="eastAsia"/>
          <w:sz w:val="24"/>
        </w:rPr>
        <w:t>条，重要批复</w:t>
      </w:r>
      <w:r w:rsidR="00983873">
        <w:rPr>
          <w:rFonts w:asciiTheme="majorEastAsia" w:eastAsiaTheme="majorEastAsia" w:hAnsiTheme="majorEastAsia"/>
          <w:sz w:val="24"/>
        </w:rPr>
        <w:t>8</w:t>
      </w:r>
      <w:r w:rsidRPr="00A50E46">
        <w:rPr>
          <w:rFonts w:asciiTheme="majorEastAsia" w:eastAsiaTheme="majorEastAsia" w:hAnsiTheme="majorEastAsia" w:hint="eastAsia"/>
          <w:sz w:val="24"/>
        </w:rPr>
        <w:t>条，通知通告</w:t>
      </w:r>
      <w:r w:rsidR="00983873">
        <w:rPr>
          <w:rFonts w:asciiTheme="majorEastAsia" w:eastAsiaTheme="majorEastAsia" w:hAnsiTheme="majorEastAsia"/>
          <w:sz w:val="24"/>
        </w:rPr>
        <w:t>9</w:t>
      </w:r>
      <w:r w:rsidRPr="00A50E46">
        <w:rPr>
          <w:rFonts w:asciiTheme="majorEastAsia" w:eastAsiaTheme="majorEastAsia" w:hAnsiTheme="majorEastAsia" w:hint="eastAsia"/>
          <w:sz w:val="24"/>
        </w:rPr>
        <w:t>条</w:t>
      </w:r>
      <w:r w:rsidR="00C04AD2">
        <w:rPr>
          <w:rFonts w:asciiTheme="majorEastAsia" w:eastAsiaTheme="majorEastAsia" w:hAnsiTheme="majorEastAsia" w:hint="eastAsia"/>
          <w:sz w:val="24"/>
        </w:rPr>
        <w:t>等</w:t>
      </w:r>
      <w:r w:rsidRPr="00A50E46">
        <w:rPr>
          <w:rFonts w:asciiTheme="majorEastAsia" w:eastAsiaTheme="majorEastAsia" w:hAnsiTheme="majorEastAsia" w:hint="eastAsia"/>
          <w:sz w:val="24"/>
        </w:rPr>
        <w:t xml:space="preserve">。 </w:t>
      </w:r>
    </w:p>
    <w:p w:rsidR="004140CD" w:rsidRDefault="004140CD" w:rsidP="000B062C">
      <w:pPr>
        <w:widowControl/>
        <w:shd w:val="clear" w:color="auto" w:fill="FEFEFE"/>
        <w:spacing w:line="360" w:lineRule="auto"/>
        <w:ind w:firstLineChars="147" w:firstLine="354"/>
        <w:rPr>
          <w:rFonts w:ascii="宋体" w:hAnsi="宋体" w:cs="宋体"/>
          <w:b/>
          <w:bCs/>
          <w:color w:val="333333"/>
          <w:sz w:val="24"/>
        </w:rPr>
      </w:pPr>
      <w:r>
        <w:rPr>
          <w:rFonts w:ascii="宋体" w:hAnsi="宋体" w:cs="宋体" w:hint="eastAsia"/>
          <w:b/>
          <w:bCs/>
          <w:color w:val="333333"/>
          <w:sz w:val="24"/>
        </w:rPr>
        <w:t>（二）依申请公开情况</w:t>
      </w:r>
    </w:p>
    <w:p w:rsidR="004140CD" w:rsidRDefault="004140CD" w:rsidP="00A50E46">
      <w:pPr>
        <w:widowControl/>
        <w:shd w:val="clear" w:color="auto" w:fill="FEFEFE"/>
        <w:spacing w:line="360" w:lineRule="auto"/>
        <w:ind w:firstLineChars="250" w:firstLine="60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333333"/>
          <w:sz w:val="24"/>
        </w:rPr>
        <w:t>202</w:t>
      </w:r>
      <w:r w:rsidR="007845A7">
        <w:rPr>
          <w:rFonts w:ascii="宋体" w:hAnsi="宋体" w:cs="宋体"/>
          <w:color w:val="333333"/>
          <w:sz w:val="24"/>
        </w:rPr>
        <w:t>3</w:t>
      </w:r>
      <w:r>
        <w:rPr>
          <w:rFonts w:ascii="宋体" w:hAnsi="宋体" w:cs="宋体" w:hint="eastAsia"/>
          <w:color w:val="333333"/>
          <w:sz w:val="24"/>
        </w:rPr>
        <w:t>年，我局接到依申请公开</w:t>
      </w:r>
      <w:r w:rsidR="007845A7">
        <w:rPr>
          <w:rFonts w:ascii="宋体" w:hAnsi="宋体" w:cs="宋体"/>
          <w:color w:val="333333"/>
          <w:sz w:val="24"/>
        </w:rPr>
        <w:t>1</w:t>
      </w:r>
      <w:r>
        <w:rPr>
          <w:rFonts w:ascii="宋体" w:hAnsi="宋体" w:cs="宋体" w:hint="eastAsia"/>
          <w:color w:val="333333"/>
          <w:sz w:val="24"/>
        </w:rPr>
        <w:t>条。</w:t>
      </w:r>
    </w:p>
    <w:p w:rsidR="004140CD" w:rsidRDefault="004140CD" w:rsidP="000B062C">
      <w:pPr>
        <w:ind w:firstLineChars="147" w:firstLine="354"/>
        <w:rPr>
          <w:rFonts w:ascii="宋体" w:hAnsi="宋体" w:cs="宋体"/>
          <w:b/>
          <w:color w:val="444444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444444"/>
          <w:sz w:val="24"/>
          <w:shd w:val="clear" w:color="auto" w:fill="FFFFFF"/>
        </w:rPr>
        <w:t>（三）政府信息管理及平台建设</w:t>
      </w:r>
    </w:p>
    <w:p w:rsidR="004140CD" w:rsidRPr="00A50E46" w:rsidRDefault="00492FBA" w:rsidP="00A50E46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shd w:val="clear" w:color="auto" w:fill="FFFFFF"/>
        </w:rPr>
        <w:t xml:space="preserve">  </w:t>
      </w:r>
      <w:r w:rsidR="004140CD">
        <w:rPr>
          <w:rFonts w:hint="eastAsia"/>
          <w:shd w:val="clear" w:color="auto" w:fill="FFFFFF"/>
        </w:rPr>
        <w:t xml:space="preserve"> </w:t>
      </w:r>
      <w:r w:rsidR="000B062C">
        <w:rPr>
          <w:rFonts w:hint="eastAsia"/>
          <w:shd w:val="clear" w:color="auto" w:fill="FFFFFF"/>
        </w:rPr>
        <w:t xml:space="preserve"> </w:t>
      </w:r>
      <w:r w:rsidR="00A50E46">
        <w:rPr>
          <w:rFonts w:hint="eastAsia"/>
          <w:shd w:val="clear" w:color="auto" w:fill="FFFFFF"/>
        </w:rPr>
        <w:t xml:space="preserve"> </w:t>
      </w:r>
      <w:r w:rsidR="004140CD" w:rsidRPr="00A50E46">
        <w:rPr>
          <w:rFonts w:asciiTheme="minorEastAsia" w:eastAsiaTheme="minorEastAsia" w:hAnsiTheme="minorEastAsia" w:hint="eastAsia"/>
          <w:sz w:val="24"/>
        </w:rPr>
        <w:t xml:space="preserve">1.按照合法、有效的原则，根据不同政务的内容、性质、要求、对象及本局的工作职能和实际，采取多种形式公开。  </w:t>
      </w:r>
    </w:p>
    <w:p w:rsidR="004140CD" w:rsidRPr="00A50E46" w:rsidRDefault="004140CD" w:rsidP="000B062C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B767BB">
        <w:rPr>
          <w:rFonts w:asciiTheme="minorEastAsia" w:eastAsiaTheme="minorEastAsia" w:hAnsiTheme="minorEastAsia" w:hint="eastAsia"/>
          <w:sz w:val="24"/>
        </w:rPr>
        <w:t>2</w:t>
      </w:r>
      <w:r w:rsidR="00A50E46" w:rsidRPr="00B767BB">
        <w:rPr>
          <w:rFonts w:asciiTheme="minorEastAsia" w:eastAsiaTheme="minorEastAsia" w:hAnsiTheme="minorEastAsia" w:hint="eastAsia"/>
          <w:sz w:val="24"/>
        </w:rPr>
        <w:t>．</w:t>
      </w:r>
      <w:r w:rsidRPr="00B767BB">
        <w:rPr>
          <w:rFonts w:asciiTheme="minorEastAsia" w:eastAsiaTheme="minorEastAsia" w:hAnsiTheme="minorEastAsia" w:hint="eastAsia"/>
          <w:sz w:val="24"/>
        </w:rPr>
        <w:t>202</w:t>
      </w:r>
      <w:r w:rsidR="006F2967">
        <w:rPr>
          <w:rFonts w:asciiTheme="minorEastAsia" w:eastAsiaTheme="minorEastAsia" w:hAnsiTheme="minorEastAsia"/>
          <w:sz w:val="24"/>
        </w:rPr>
        <w:t>3</w:t>
      </w:r>
      <w:r w:rsidRPr="00B767BB">
        <w:rPr>
          <w:rFonts w:asciiTheme="minorEastAsia" w:eastAsiaTheme="minorEastAsia" w:hAnsiTheme="minorEastAsia" w:hint="eastAsia"/>
          <w:sz w:val="24"/>
        </w:rPr>
        <w:t>年，我局主动公开了：水利局</w:t>
      </w:r>
      <w:r w:rsidR="00B767BB" w:rsidRPr="00B767BB">
        <w:rPr>
          <w:rFonts w:asciiTheme="minorEastAsia" w:eastAsiaTheme="minorEastAsia" w:hAnsiTheme="minorEastAsia" w:hint="eastAsia"/>
          <w:sz w:val="24"/>
        </w:rPr>
        <w:t>权责清单</w:t>
      </w:r>
      <w:r w:rsidRPr="00B767BB">
        <w:rPr>
          <w:rFonts w:asciiTheme="minorEastAsia" w:eastAsiaTheme="minorEastAsia" w:hAnsiTheme="minorEastAsia" w:hint="eastAsia"/>
          <w:sz w:val="24"/>
        </w:rPr>
        <w:t>、</w:t>
      </w:r>
      <w:r w:rsidR="00B767BB" w:rsidRPr="00B767BB">
        <w:rPr>
          <w:rFonts w:asciiTheme="minorEastAsia" w:eastAsiaTheme="minorEastAsia" w:hAnsiTheme="minorEastAsia" w:hint="eastAsia"/>
          <w:sz w:val="24"/>
        </w:rPr>
        <w:t>水利领域基层政务公开标准目录</w:t>
      </w:r>
      <w:r w:rsidRPr="00B767BB">
        <w:rPr>
          <w:rFonts w:asciiTheme="minorEastAsia" w:eastAsiaTheme="minorEastAsia" w:hAnsiTheme="minorEastAsia" w:hint="eastAsia"/>
          <w:sz w:val="24"/>
        </w:rPr>
        <w:t>、</w:t>
      </w:r>
      <w:r w:rsidR="00B767BB" w:rsidRPr="00B767BB">
        <w:rPr>
          <w:rFonts w:asciiTheme="minorEastAsia" w:eastAsiaTheme="minorEastAsia" w:hAnsiTheme="minorEastAsia" w:hint="eastAsia"/>
          <w:sz w:val="24"/>
        </w:rPr>
        <w:t>水利工程招投标备案办事指南</w:t>
      </w:r>
      <w:r w:rsidRPr="00B767BB">
        <w:rPr>
          <w:rFonts w:asciiTheme="minorEastAsia" w:eastAsiaTheme="minorEastAsia" w:hAnsiTheme="minorEastAsia" w:hint="eastAsia"/>
          <w:sz w:val="24"/>
        </w:rPr>
        <w:t>、</w:t>
      </w:r>
      <w:r w:rsidR="00B767BB" w:rsidRPr="00B767BB">
        <w:rPr>
          <w:rFonts w:asciiTheme="minorEastAsia" w:eastAsiaTheme="minorEastAsia" w:hAnsiTheme="minorEastAsia" w:hint="eastAsia"/>
          <w:sz w:val="24"/>
        </w:rPr>
        <w:t>水利工程竣工验收办事指南、</w:t>
      </w:r>
      <w:r w:rsidRPr="00B767BB">
        <w:rPr>
          <w:rFonts w:asciiTheme="minorEastAsia" w:eastAsiaTheme="minorEastAsia" w:hAnsiTheme="minorEastAsia" w:hint="eastAsia"/>
          <w:sz w:val="24"/>
        </w:rPr>
        <w:t>财政预决算、</w:t>
      </w:r>
      <w:r w:rsidR="00B767BB" w:rsidRPr="00B767BB">
        <w:rPr>
          <w:rFonts w:asciiTheme="minorEastAsia" w:eastAsiaTheme="minorEastAsia" w:hAnsiTheme="minorEastAsia" w:hint="eastAsia"/>
          <w:sz w:val="24"/>
        </w:rPr>
        <w:t>人大代表提案答复</w:t>
      </w:r>
      <w:r w:rsidR="006646BC">
        <w:rPr>
          <w:rFonts w:asciiTheme="minorEastAsia" w:eastAsiaTheme="minorEastAsia" w:hAnsiTheme="minorEastAsia" w:hint="eastAsia"/>
          <w:sz w:val="24"/>
        </w:rPr>
        <w:t>，</w:t>
      </w:r>
      <w:r w:rsidRPr="00B767BB">
        <w:rPr>
          <w:rFonts w:asciiTheme="minorEastAsia" w:eastAsiaTheme="minorEastAsia" w:hAnsiTheme="minorEastAsia" w:hint="eastAsia"/>
          <w:sz w:val="24"/>
        </w:rPr>
        <w:t>及时更新部门行政审批、招投标公告、农村水利工程及水库安全运行工作等重点水利建设项目、行政执法行政处罚、</w:t>
      </w:r>
      <w:r w:rsidR="00B767BB" w:rsidRPr="00B767BB">
        <w:rPr>
          <w:rFonts w:asciiTheme="minorEastAsia" w:eastAsiaTheme="minorEastAsia" w:hAnsiTheme="minorEastAsia" w:hint="eastAsia"/>
          <w:sz w:val="24"/>
        </w:rPr>
        <w:t>水利</w:t>
      </w:r>
      <w:r w:rsidRPr="00B767BB">
        <w:rPr>
          <w:rFonts w:asciiTheme="minorEastAsia" w:eastAsiaTheme="minorEastAsia" w:hAnsiTheme="minorEastAsia" w:hint="eastAsia"/>
          <w:sz w:val="24"/>
        </w:rPr>
        <w:t>工程批复等</w:t>
      </w:r>
      <w:r w:rsidRPr="00A50E46">
        <w:rPr>
          <w:rFonts w:asciiTheme="minorEastAsia" w:eastAsiaTheme="minorEastAsia" w:hAnsiTheme="minorEastAsia" w:hint="eastAsia"/>
          <w:sz w:val="24"/>
        </w:rPr>
        <w:t>。</w:t>
      </w:r>
    </w:p>
    <w:p w:rsidR="004140CD" w:rsidRPr="00A50E46" w:rsidRDefault="004140CD" w:rsidP="00A50E46">
      <w:pPr>
        <w:rPr>
          <w:rFonts w:asciiTheme="minorEastAsia" w:eastAsiaTheme="minorEastAsia" w:hAnsiTheme="minorEastAsia"/>
          <w:sz w:val="24"/>
        </w:rPr>
      </w:pPr>
      <w:r w:rsidRPr="00A50E46">
        <w:rPr>
          <w:rFonts w:asciiTheme="minorEastAsia" w:eastAsiaTheme="minorEastAsia" w:hAnsiTheme="minorEastAsia" w:hint="eastAsia"/>
          <w:sz w:val="24"/>
        </w:rPr>
        <w:t> </w:t>
      </w:r>
      <w:r w:rsidR="00A50E46">
        <w:rPr>
          <w:rFonts w:asciiTheme="minorEastAsia" w:eastAsiaTheme="minorEastAsia" w:hAnsiTheme="minorEastAsia" w:hint="eastAsia"/>
          <w:sz w:val="24"/>
        </w:rPr>
        <w:t xml:space="preserve">  </w:t>
      </w:r>
      <w:r w:rsidRPr="00A50E46">
        <w:rPr>
          <w:rFonts w:asciiTheme="minorEastAsia" w:eastAsiaTheme="minorEastAsia" w:hAnsiTheme="minorEastAsia" w:hint="eastAsia"/>
          <w:sz w:val="24"/>
        </w:rPr>
        <w:t>3</w:t>
      </w:r>
      <w:r w:rsidR="00A50E46">
        <w:rPr>
          <w:rFonts w:asciiTheme="minorEastAsia" w:eastAsiaTheme="minorEastAsia" w:hAnsiTheme="minorEastAsia" w:hint="eastAsia"/>
          <w:sz w:val="24"/>
        </w:rPr>
        <w:t>．</w:t>
      </w:r>
      <w:r w:rsidRPr="00A50E46">
        <w:rPr>
          <w:rFonts w:asciiTheme="minorEastAsia" w:eastAsiaTheme="minorEastAsia" w:hAnsiTheme="minorEastAsia" w:hint="eastAsia"/>
          <w:sz w:val="24"/>
        </w:rPr>
        <w:t xml:space="preserve">通过梅河口市政府网对外公开。局级非密级的政策性文件、行政审批、核准事项、行政执法事项一律上网公开发布。   </w:t>
      </w:r>
    </w:p>
    <w:p w:rsidR="00A50E46" w:rsidRPr="00D9430F" w:rsidRDefault="004140CD" w:rsidP="00D9430F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50E46">
        <w:rPr>
          <w:rFonts w:asciiTheme="minorEastAsia" w:eastAsiaTheme="minorEastAsia" w:hAnsiTheme="minorEastAsia" w:hint="eastAsia"/>
          <w:sz w:val="24"/>
        </w:rPr>
        <w:t>4</w:t>
      </w:r>
      <w:r w:rsidR="00A50E46">
        <w:rPr>
          <w:rFonts w:asciiTheme="minorEastAsia" w:eastAsiaTheme="minorEastAsia" w:hAnsiTheme="minorEastAsia" w:hint="eastAsia"/>
          <w:sz w:val="24"/>
        </w:rPr>
        <w:t>．</w:t>
      </w:r>
      <w:r w:rsidRPr="00A50E46">
        <w:rPr>
          <w:rFonts w:asciiTheme="minorEastAsia" w:eastAsiaTheme="minorEastAsia" w:hAnsiTheme="minorEastAsia" w:hint="eastAsia"/>
          <w:sz w:val="24"/>
        </w:rPr>
        <w:t xml:space="preserve">建立健全重大事项集体讨论决定制度，局重要事项决策、按照规定程序和范围公开。严格遵守保密制度，涉及国家秘密、依法受到保护的本行业秘密和个人隐私的信息，局机关内部研究工作未经批准公开的信息，以及其他规定不能公开的信息，不予公开。只要不涉及党和国家机密和上级明确规定不能公开的事项，最大限度地向社会公开。 </w:t>
      </w:r>
    </w:p>
    <w:p w:rsidR="00AA5DC2" w:rsidRDefault="00AA5DC2" w:rsidP="004140CD">
      <w:pPr>
        <w:widowControl/>
        <w:spacing w:after="270" w:line="600" w:lineRule="exac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4140CD" w:rsidRDefault="004140CD" w:rsidP="004140CD">
      <w:pPr>
        <w:widowControl/>
        <w:spacing w:after="270" w:line="600" w:lineRule="exac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（四）监督保障情况</w:t>
      </w:r>
    </w:p>
    <w:p w:rsidR="004140CD" w:rsidRDefault="004140CD" w:rsidP="004140CD">
      <w:pPr>
        <w:pStyle w:val="a6"/>
        <w:spacing w:before="0" w:beforeAutospacing="0" w:after="0" w:afterAutospacing="0"/>
        <w:ind w:firstLineChars="200" w:firstLine="480"/>
        <w:rPr>
          <w:color w:val="444444"/>
          <w:shd w:val="clear" w:color="auto" w:fill="FFFFFF"/>
        </w:rPr>
      </w:pPr>
      <w:r>
        <w:rPr>
          <w:rFonts w:hint="eastAsia"/>
          <w:color w:val="444444"/>
          <w:shd w:val="clear" w:color="auto" w:fill="FFFFFF"/>
        </w:rPr>
        <w:t>将政府信息公开工作纳入重要议事日程，任务具体分解落实责任人，做到思想、组织、工作、检查四落实，为政府信息公开工作提供重要保证，确保政务公开工作的顺利实施。由局长</w:t>
      </w:r>
      <w:r w:rsidR="00927F51">
        <w:rPr>
          <w:rFonts w:hint="eastAsia"/>
          <w:color w:val="444444"/>
          <w:shd w:val="clear" w:color="auto" w:fill="FFFFFF"/>
        </w:rPr>
        <w:t>张凤胜</w:t>
      </w:r>
      <w:r>
        <w:rPr>
          <w:rFonts w:hint="eastAsia"/>
          <w:color w:val="444444"/>
          <w:shd w:val="clear" w:color="auto" w:fill="FFFFFF"/>
        </w:rPr>
        <w:t>担任组长，副局长</w:t>
      </w:r>
      <w:r w:rsidR="00927F51">
        <w:rPr>
          <w:rFonts w:hint="eastAsia"/>
          <w:color w:val="444444"/>
          <w:shd w:val="clear" w:color="auto" w:fill="FFFFFF"/>
        </w:rPr>
        <w:t>郭永胜</w:t>
      </w:r>
      <w:r>
        <w:rPr>
          <w:rFonts w:hint="eastAsia"/>
          <w:color w:val="444444"/>
          <w:shd w:val="clear" w:color="auto" w:fill="FFFFFF"/>
        </w:rPr>
        <w:t>任副组长，基层单位负责人为成员的政府信息公开领导小组，</w:t>
      </w:r>
      <w:r>
        <w:rPr>
          <w:rFonts w:hint="eastAsia"/>
        </w:rPr>
        <w:t>领导小组下设办公室，由谢献河兼任办公室主任，明确专人具体负责政府信息公开工作。</w:t>
      </w:r>
      <w:r>
        <w:rPr>
          <w:rFonts w:hint="eastAsia"/>
          <w:color w:val="444444"/>
          <w:shd w:val="clear" w:color="auto" w:fill="FFFFFF"/>
        </w:rPr>
        <w:t xml:space="preserve"> </w:t>
      </w:r>
    </w:p>
    <w:p w:rsidR="004140CD" w:rsidRDefault="004140CD" w:rsidP="004140CD">
      <w:pPr>
        <w:widowControl/>
        <w:spacing w:after="270" w:line="600" w:lineRule="exac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F2410B" w:rsidRDefault="00F2410B">
      <w:pPr>
        <w:rPr>
          <w:rFonts w:ascii="宋体" w:hAnsi="宋体" w:cs="宋体"/>
          <w:sz w:val="24"/>
        </w:rPr>
      </w:pPr>
    </w:p>
    <w:p w:rsidR="00492FBA" w:rsidRDefault="00492FBA">
      <w:pPr>
        <w:rPr>
          <w:rFonts w:ascii="宋体" w:hAnsi="宋体" w:cs="宋体"/>
          <w:b/>
          <w:bCs/>
          <w:sz w:val="24"/>
        </w:rPr>
      </w:pPr>
    </w:p>
    <w:p w:rsidR="00492FBA" w:rsidRDefault="00492FBA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C04AD2" w:rsidRDefault="00C04AD2">
      <w:pPr>
        <w:rPr>
          <w:rFonts w:ascii="宋体" w:hAnsi="宋体" w:cs="宋体"/>
          <w:b/>
          <w:bCs/>
          <w:sz w:val="24"/>
        </w:rPr>
      </w:pPr>
    </w:p>
    <w:p w:rsidR="00C04AD2" w:rsidRDefault="00C04AD2">
      <w:pPr>
        <w:rPr>
          <w:rFonts w:ascii="宋体" w:hAnsi="宋体" w:cs="宋体"/>
          <w:b/>
          <w:bCs/>
          <w:sz w:val="24"/>
        </w:rPr>
      </w:pPr>
    </w:p>
    <w:p w:rsidR="00C04AD2" w:rsidRDefault="00C04AD2">
      <w:pPr>
        <w:rPr>
          <w:rFonts w:ascii="宋体" w:hAnsi="宋体" w:cs="宋体"/>
          <w:b/>
          <w:bCs/>
          <w:sz w:val="24"/>
        </w:rPr>
      </w:pPr>
    </w:p>
    <w:p w:rsidR="00A50E46" w:rsidRDefault="00A50E46">
      <w:pPr>
        <w:rPr>
          <w:rFonts w:ascii="宋体" w:hAnsi="宋体" w:cs="宋体"/>
          <w:b/>
          <w:bCs/>
          <w:sz w:val="24"/>
        </w:rPr>
      </w:pPr>
    </w:p>
    <w:p w:rsidR="00A50E46" w:rsidRDefault="00A50E46">
      <w:pPr>
        <w:rPr>
          <w:rFonts w:ascii="宋体" w:hAnsi="宋体" w:cs="宋体"/>
          <w:b/>
          <w:bCs/>
          <w:sz w:val="24"/>
        </w:rPr>
      </w:pPr>
    </w:p>
    <w:p w:rsidR="00A50E46" w:rsidRDefault="00A50E46">
      <w:pPr>
        <w:rPr>
          <w:rFonts w:ascii="宋体" w:hAnsi="宋体" w:cs="宋体"/>
          <w:b/>
          <w:bCs/>
          <w:sz w:val="24"/>
        </w:rPr>
      </w:pPr>
    </w:p>
    <w:p w:rsidR="00A50E46" w:rsidRDefault="00A50E46">
      <w:pPr>
        <w:rPr>
          <w:rFonts w:ascii="宋体" w:hAnsi="宋体" w:cs="宋体"/>
          <w:b/>
          <w:bCs/>
          <w:sz w:val="24"/>
        </w:rPr>
      </w:pPr>
    </w:p>
    <w:p w:rsidR="00F2410B" w:rsidRDefault="00805C18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二、主动公开政府信息情况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245"/>
        <w:gridCol w:w="2205"/>
        <w:gridCol w:w="2520"/>
      </w:tblGrid>
      <w:tr w:rsidR="00F2410B">
        <w:trPr>
          <w:trHeight w:val="650"/>
        </w:trPr>
        <w:tc>
          <w:tcPr>
            <w:tcW w:w="9100" w:type="dxa"/>
            <w:gridSpan w:val="4"/>
            <w:shd w:val="clear" w:color="auto" w:fill="99CCFF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第二十条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第（一）项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2245" w:type="dxa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本年制发件数</w:t>
            </w:r>
          </w:p>
        </w:tc>
        <w:tc>
          <w:tcPr>
            <w:tcW w:w="2205" w:type="dxa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本年废止件数</w:t>
            </w:r>
          </w:p>
        </w:tc>
        <w:tc>
          <w:tcPr>
            <w:tcW w:w="2520" w:type="dxa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现行有效件数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规章</w:t>
            </w:r>
          </w:p>
        </w:tc>
        <w:tc>
          <w:tcPr>
            <w:tcW w:w="2245" w:type="dxa"/>
          </w:tcPr>
          <w:p w:rsidR="00F2410B" w:rsidRDefault="00F457E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5" w:type="dxa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520" w:type="dxa"/>
          </w:tcPr>
          <w:p w:rsidR="00F2410B" w:rsidRDefault="00F457E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行政规范性文件</w:t>
            </w:r>
          </w:p>
        </w:tc>
        <w:tc>
          <w:tcPr>
            <w:tcW w:w="2245" w:type="dxa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5" w:type="dxa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520" w:type="dxa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F2410B">
        <w:trPr>
          <w:trHeight w:val="614"/>
        </w:trPr>
        <w:tc>
          <w:tcPr>
            <w:tcW w:w="9100" w:type="dxa"/>
            <w:gridSpan w:val="4"/>
            <w:shd w:val="clear" w:color="auto" w:fill="99CCFF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第二十条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第（五）项</w:t>
            </w:r>
          </w:p>
        </w:tc>
      </w:tr>
      <w:tr w:rsidR="00F2410B">
        <w:trPr>
          <w:trHeight w:val="770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6970" w:type="dxa"/>
            <w:gridSpan w:val="3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本年处理决定数量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6970" w:type="dxa"/>
            <w:gridSpan w:val="3"/>
          </w:tcPr>
          <w:p w:rsidR="00F2410B" w:rsidRDefault="00D56A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F2410B">
        <w:trPr>
          <w:trHeight w:val="614"/>
        </w:trPr>
        <w:tc>
          <w:tcPr>
            <w:tcW w:w="9100" w:type="dxa"/>
            <w:gridSpan w:val="4"/>
            <w:shd w:val="clear" w:color="auto" w:fill="99CCFF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第二十条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第（六）项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6970" w:type="dxa"/>
            <w:gridSpan w:val="3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本年处理决定数量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6970" w:type="dxa"/>
            <w:gridSpan w:val="3"/>
          </w:tcPr>
          <w:p w:rsidR="00F2410B" w:rsidRDefault="00F457E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行政强制</w:t>
            </w:r>
          </w:p>
        </w:tc>
        <w:tc>
          <w:tcPr>
            <w:tcW w:w="6970" w:type="dxa"/>
            <w:gridSpan w:val="3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F2410B">
        <w:trPr>
          <w:trHeight w:val="614"/>
        </w:trPr>
        <w:tc>
          <w:tcPr>
            <w:tcW w:w="9100" w:type="dxa"/>
            <w:gridSpan w:val="4"/>
            <w:shd w:val="clear" w:color="auto" w:fill="99CCFF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第二十条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第（八）项</w:t>
            </w:r>
          </w:p>
        </w:tc>
      </w:tr>
      <w:tr w:rsidR="00F2410B">
        <w:trPr>
          <w:trHeight w:val="770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6970" w:type="dxa"/>
            <w:gridSpan w:val="3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本年收费金额（单位：万元）</w:t>
            </w:r>
          </w:p>
        </w:tc>
      </w:tr>
      <w:tr w:rsidR="00F2410B">
        <w:trPr>
          <w:trHeight w:val="760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行政事业性收费</w:t>
            </w:r>
          </w:p>
        </w:tc>
        <w:tc>
          <w:tcPr>
            <w:tcW w:w="6970" w:type="dxa"/>
            <w:gridSpan w:val="3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F2410B" w:rsidRDefault="00805C18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三、收到和处理政府信息公开申请情况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53"/>
        <w:gridCol w:w="2757"/>
        <w:gridCol w:w="552"/>
        <w:gridCol w:w="630"/>
        <w:gridCol w:w="630"/>
        <w:gridCol w:w="628"/>
        <w:gridCol w:w="839"/>
        <w:gridCol w:w="738"/>
        <w:gridCol w:w="838"/>
      </w:tblGrid>
      <w:tr w:rsidR="00F2410B" w:rsidTr="0099695D">
        <w:trPr>
          <w:trHeight w:val="339"/>
        </w:trPr>
        <w:tc>
          <w:tcPr>
            <w:tcW w:w="4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10B" w:rsidRDefault="00805C18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805C18" w:rsidP="004140CD">
            <w:pPr>
              <w:ind w:firstLineChars="1177" w:firstLine="2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申请人情况</w:t>
            </w:r>
          </w:p>
        </w:tc>
      </w:tr>
      <w:tr w:rsidR="00F2410B" w:rsidTr="0099695D">
        <w:trPr>
          <w:trHeight w:val="458"/>
        </w:trPr>
        <w:tc>
          <w:tcPr>
            <w:tcW w:w="424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410B" w:rsidRDefault="00F2410B"/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法人或其他组织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</w:tr>
      <w:tr w:rsidR="00F2410B" w:rsidTr="0099695D">
        <w:tc>
          <w:tcPr>
            <w:tcW w:w="42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F2410B"/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F2410B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商业企业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科研机构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社会公益组织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法律服务机构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F2410B"/>
        </w:tc>
      </w:tr>
      <w:tr w:rsidR="00F2410B" w:rsidTr="0099695D">
        <w:trPr>
          <w:trHeight w:val="465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F457EF"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F457EF">
            <w:r>
              <w:t>1</w:t>
            </w:r>
          </w:p>
        </w:tc>
      </w:tr>
      <w:tr w:rsidR="00F2410B" w:rsidTr="0099695D">
        <w:trPr>
          <w:trHeight w:val="45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458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三、本年度办理结果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（一）予以公开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F457EF" w:rsidP="00725226"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F457EF" w:rsidP="00725226">
            <w:r>
              <w:t>1</w:t>
            </w:r>
          </w:p>
        </w:tc>
      </w:tr>
      <w:tr w:rsidR="0099695D" w:rsidTr="0099695D">
        <w:trPr>
          <w:trHeight w:val="587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（二）部分公开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（区分处理的，只计这一情况，不计其他情形）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26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（三）不予公开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属于国家秘密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25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其他法律行政法规禁止公开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24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危及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三安全一稳定</w:t>
            </w:r>
            <w:r>
              <w:rPr>
                <w:rFonts w:hint="eastAsia"/>
                <w:sz w:val="18"/>
                <w:szCs w:val="18"/>
              </w:rPr>
              <w:t>”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0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保护第三方合法权益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22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属于三类内容事务信息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0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属于四类过程性信息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61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属于行政执法案卷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0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属于行政查询事项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5D" w:rsidRDefault="00996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（四）无法提供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本机关不掌握相关政府信息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没有现成信息需要另行制作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补正后申请内容仍不明确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0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5D" w:rsidRDefault="00996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（五）不予处理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信访举报投诉类申请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0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重复申请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40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要求提供公开出版物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9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无正当理由大量反复申请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68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要求行政机关确认或重新出具已获取信息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5D" w:rsidRDefault="00996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（六）其他处理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申请人逾期未按收费通知要求缴纳费用、行政机关不再处理其政府信息公开申请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44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45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（七）总计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7116D5" w:rsidP="00725226"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7116D5" w:rsidP="00725226">
            <w:r>
              <w:t>1</w:t>
            </w:r>
            <w:bookmarkStart w:id="0" w:name="_GoBack"/>
            <w:bookmarkEnd w:id="0"/>
          </w:p>
        </w:tc>
      </w:tr>
      <w:tr w:rsidR="0099695D" w:rsidTr="0099695D">
        <w:trPr>
          <w:trHeight w:val="41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四、结转下年度继续办理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</w:tbl>
    <w:p w:rsidR="00F2410B" w:rsidRDefault="00F2410B"/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F2410B" w:rsidRDefault="00805C18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四、政府信息公开行政复议、行政诉讼情况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7"/>
        <w:gridCol w:w="473"/>
        <w:gridCol w:w="627"/>
        <w:gridCol w:w="627"/>
        <w:gridCol w:w="627"/>
        <w:gridCol w:w="627"/>
        <w:gridCol w:w="473"/>
        <w:gridCol w:w="627"/>
        <w:gridCol w:w="627"/>
        <w:gridCol w:w="627"/>
        <w:gridCol w:w="627"/>
        <w:gridCol w:w="473"/>
      </w:tblGrid>
      <w:tr w:rsidR="00F2410B"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</w:tcBorders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行政诉讼</w:t>
            </w:r>
          </w:p>
        </w:tc>
      </w:tr>
      <w:tr w:rsidR="00F2410B"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复议后起诉</w:t>
            </w:r>
          </w:p>
        </w:tc>
      </w:tr>
      <w:tr w:rsidR="00F2410B">
        <w:tc>
          <w:tcPr>
            <w:tcW w:w="0" w:type="auto"/>
            <w:vMerge/>
          </w:tcPr>
          <w:p w:rsidR="00F2410B" w:rsidRDefault="00F2410B"/>
        </w:tc>
        <w:tc>
          <w:tcPr>
            <w:tcW w:w="0" w:type="auto"/>
            <w:vMerge/>
          </w:tcPr>
          <w:p w:rsidR="00F2410B" w:rsidRDefault="00F2410B"/>
        </w:tc>
        <w:tc>
          <w:tcPr>
            <w:tcW w:w="0" w:type="auto"/>
            <w:vMerge/>
          </w:tcPr>
          <w:p w:rsidR="00F2410B" w:rsidRDefault="00F2410B"/>
        </w:tc>
        <w:tc>
          <w:tcPr>
            <w:tcW w:w="0" w:type="auto"/>
            <w:vMerge/>
          </w:tcPr>
          <w:p w:rsidR="00F2410B" w:rsidRDefault="00F2410B"/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2410B" w:rsidRDefault="00F2410B"/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结果维持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结果纠正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其他结果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尚未审结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结果维持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结果纠正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其他结果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尚未审结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</w:tr>
      <w:tr w:rsidR="00F2410B">
        <w:trPr>
          <w:trHeight w:val="550"/>
        </w:trPr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</w:tbl>
    <w:p w:rsidR="00F2410B" w:rsidRDefault="00F2410B"/>
    <w:p w:rsidR="00F2410B" w:rsidRDefault="00805C18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五、存在的主要问题及改进情况</w:t>
      </w:r>
    </w:p>
    <w:p w:rsidR="004140CD" w:rsidRPr="00AA5DC2" w:rsidRDefault="00AA5DC2" w:rsidP="004140CD">
      <w:pPr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AA5DC2">
        <w:rPr>
          <w:rFonts w:asciiTheme="majorEastAsia" w:eastAsiaTheme="majorEastAsia" w:hAnsiTheme="majorEastAsia" w:cs="方正仿宋_GBK" w:hint="eastAsia"/>
          <w:color w:val="333333"/>
          <w:szCs w:val="21"/>
        </w:rPr>
        <w:t>一年来，政务公开工作一定程度上满足了公众的信息需求。但也</w:t>
      </w:r>
      <w:r w:rsidRPr="00AA5DC2">
        <w:rPr>
          <w:rFonts w:asciiTheme="majorEastAsia" w:eastAsiaTheme="majorEastAsia" w:hAnsiTheme="majorEastAsia" w:cs="方正仿宋_GBK" w:hint="eastAsia"/>
          <w:szCs w:val="21"/>
        </w:rPr>
        <w:t>存在政务公开的内容更新不够及时，在以后的工作中进一步加强协调配合，形成工作合力努力完善政务公开工作。</w:t>
      </w:r>
      <w:r w:rsidRPr="00AA5DC2">
        <w:rPr>
          <w:rFonts w:asciiTheme="majorEastAsia" w:eastAsiaTheme="majorEastAsia" w:hAnsiTheme="majorEastAsia" w:cs="方正仿宋_GBK" w:hint="eastAsia"/>
          <w:color w:val="444444"/>
          <w:szCs w:val="21"/>
          <w:shd w:val="clear" w:color="auto" w:fill="FFFFFF"/>
        </w:rPr>
        <w:t>重点是公开形式便民性进一步提高，形成 “主要领导亲自抓、分管领导具体抓”的工作格局，保证政务公开工作主动及时完成。</w:t>
      </w:r>
      <w:r w:rsidRPr="00AA5DC2">
        <w:rPr>
          <w:rFonts w:asciiTheme="majorEastAsia" w:eastAsiaTheme="majorEastAsia" w:hAnsiTheme="majorEastAsia" w:cs="方正仿宋_GBK" w:hint="eastAsia"/>
          <w:szCs w:val="21"/>
        </w:rPr>
        <w:t>深入学习领会《中华人民共和国政府信息公开条例》精神，积极参加培训，提高</w:t>
      </w:r>
      <w:r w:rsidRPr="00AA5DC2">
        <w:rPr>
          <w:rFonts w:asciiTheme="majorEastAsia" w:eastAsiaTheme="majorEastAsia" w:hAnsiTheme="majorEastAsia" w:cs="方正仿宋_GBK" w:hint="eastAsia"/>
          <w:color w:val="000000"/>
          <w:szCs w:val="21"/>
        </w:rPr>
        <w:t>业务工作能力水平，</w:t>
      </w:r>
      <w:r w:rsidRPr="00AA5DC2">
        <w:rPr>
          <w:rFonts w:asciiTheme="majorEastAsia" w:eastAsiaTheme="majorEastAsia" w:hAnsiTheme="majorEastAsia" w:cs="方正仿宋_GBK" w:hint="eastAsia"/>
          <w:color w:val="000000"/>
          <w:szCs w:val="21"/>
          <w:shd w:val="clear" w:color="auto" w:fill="FFFFFF"/>
        </w:rPr>
        <w:t>高效完成信息公开工作</w:t>
      </w:r>
      <w:r>
        <w:rPr>
          <w:rFonts w:asciiTheme="majorEastAsia" w:eastAsiaTheme="majorEastAsia" w:hAnsiTheme="majorEastAsia" w:cs="方正仿宋_GBK" w:hint="eastAsia"/>
          <w:color w:val="000000"/>
          <w:szCs w:val="21"/>
          <w:shd w:val="clear" w:color="auto" w:fill="FFFFFF"/>
        </w:rPr>
        <w:t>。</w:t>
      </w:r>
    </w:p>
    <w:p w:rsidR="00F2410B" w:rsidRDefault="00805C18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六、其他需要报告的事项</w:t>
      </w:r>
    </w:p>
    <w:p w:rsidR="00F2410B" w:rsidRDefault="004140CD" w:rsidP="004140C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无</w:t>
      </w: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ind w:firstLineChars="100" w:firstLine="320"/>
        <w:jc w:val="left"/>
        <w:rPr>
          <w:rFonts w:eastAsia="方正仿宋_GBK"/>
          <w:sz w:val="32"/>
          <w:szCs w:val="32"/>
        </w:rPr>
      </w:pPr>
    </w:p>
    <w:p w:rsidR="00F2410B" w:rsidRDefault="00F2410B"/>
    <w:sectPr w:rsidR="00F2410B" w:rsidSect="00F2410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88" w:bottom="1361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5A" w:rsidRDefault="0089595A" w:rsidP="00F2410B">
      <w:r>
        <w:separator/>
      </w:r>
    </w:p>
  </w:endnote>
  <w:endnote w:type="continuationSeparator" w:id="0">
    <w:p w:rsidR="0089595A" w:rsidRDefault="0089595A" w:rsidP="00F2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0B" w:rsidRDefault="00E6387D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805C18">
      <w:rPr>
        <w:rStyle w:val="a5"/>
      </w:rPr>
      <w:instrText xml:space="preserve">PAGE  </w:instrText>
    </w:r>
    <w:r>
      <w:fldChar w:fldCharType="end"/>
    </w:r>
  </w:p>
  <w:p w:rsidR="00F2410B" w:rsidRDefault="00F2410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0B" w:rsidRDefault="00805C18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E6387D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E6387D">
      <w:rPr>
        <w:rFonts w:ascii="宋体" w:hAnsi="宋体"/>
        <w:sz w:val="28"/>
        <w:szCs w:val="28"/>
      </w:rPr>
      <w:fldChar w:fldCharType="separate"/>
    </w:r>
    <w:r w:rsidR="007116D5">
      <w:rPr>
        <w:rStyle w:val="a5"/>
        <w:rFonts w:ascii="宋体" w:hAnsi="宋体"/>
        <w:noProof/>
        <w:sz w:val="28"/>
        <w:szCs w:val="28"/>
      </w:rPr>
      <w:t>4</w:t>
    </w:r>
    <w:r w:rsidR="00E6387D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F2410B" w:rsidRDefault="00F2410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5A" w:rsidRDefault="0089595A" w:rsidP="00F2410B">
      <w:r>
        <w:separator/>
      </w:r>
    </w:p>
  </w:footnote>
  <w:footnote w:type="continuationSeparator" w:id="0">
    <w:p w:rsidR="0089595A" w:rsidRDefault="0089595A" w:rsidP="00F2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0B" w:rsidRDefault="00F2410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0B" w:rsidRDefault="00F2410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F1F1"/>
    <w:multiLevelType w:val="singleLevel"/>
    <w:tmpl w:val="4F68F1F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D814FE"/>
    <w:rsid w:val="000B062C"/>
    <w:rsid w:val="000B25A2"/>
    <w:rsid w:val="000F723B"/>
    <w:rsid w:val="00115BF8"/>
    <w:rsid w:val="002B6A8E"/>
    <w:rsid w:val="002D6EB8"/>
    <w:rsid w:val="004140CD"/>
    <w:rsid w:val="00436C67"/>
    <w:rsid w:val="00456F9B"/>
    <w:rsid w:val="00492FBA"/>
    <w:rsid w:val="005D4D1B"/>
    <w:rsid w:val="005E096E"/>
    <w:rsid w:val="006646BC"/>
    <w:rsid w:val="006D24D2"/>
    <w:rsid w:val="006F2967"/>
    <w:rsid w:val="007116D5"/>
    <w:rsid w:val="007845A7"/>
    <w:rsid w:val="007A30EC"/>
    <w:rsid w:val="007A6590"/>
    <w:rsid w:val="00805C18"/>
    <w:rsid w:val="0089595A"/>
    <w:rsid w:val="00927F51"/>
    <w:rsid w:val="00983873"/>
    <w:rsid w:val="0099695D"/>
    <w:rsid w:val="00A2322B"/>
    <w:rsid w:val="00A50E46"/>
    <w:rsid w:val="00AA5DC2"/>
    <w:rsid w:val="00AA630C"/>
    <w:rsid w:val="00AC7327"/>
    <w:rsid w:val="00AC7E62"/>
    <w:rsid w:val="00AE03B9"/>
    <w:rsid w:val="00B6589F"/>
    <w:rsid w:val="00B767BB"/>
    <w:rsid w:val="00C04AD2"/>
    <w:rsid w:val="00C2322D"/>
    <w:rsid w:val="00D56A90"/>
    <w:rsid w:val="00D9430F"/>
    <w:rsid w:val="00E6387D"/>
    <w:rsid w:val="00E673A4"/>
    <w:rsid w:val="00F2410B"/>
    <w:rsid w:val="00F457EF"/>
    <w:rsid w:val="29D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E972D"/>
  <w15:docId w15:val="{11807832-1920-4183-92A5-A5DF300A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0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24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24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2410B"/>
  </w:style>
  <w:style w:type="paragraph" w:styleId="a6">
    <w:name w:val="Normal (Web)"/>
    <w:basedOn w:val="a"/>
    <w:uiPriority w:val="99"/>
    <w:unhideWhenUsed/>
    <w:qFormat/>
    <w:rsid w:val="004140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Administrator</cp:lastModifiedBy>
  <cp:revision>32</cp:revision>
  <cp:lastPrinted>2022-01-24T02:05:00Z</cp:lastPrinted>
  <dcterms:created xsi:type="dcterms:W3CDTF">2022-01-12T07:16:00Z</dcterms:created>
  <dcterms:modified xsi:type="dcterms:W3CDTF">2024-01-25T01:10:00Z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721F20850E9549AAA5A4F950CD1E62E7</vt:lpwstr>
  </property>
</Properties>
</file>