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C77F6">
      <w:pPr>
        <w:keepNext w:val="0"/>
        <w:keepLines w:val="0"/>
        <w:pageBreakBefore w:val="0"/>
        <w:tabs>
          <w:tab w:val="left" w:pos="6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附件二：</w:t>
      </w:r>
    </w:p>
    <w:p w14:paraId="2673E5FE">
      <w:pPr>
        <w:keepNext w:val="0"/>
        <w:keepLines w:val="0"/>
        <w:pageBreakBefore w:val="0"/>
        <w:tabs>
          <w:tab w:val="left" w:pos="6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梅河口市火灾高危单位名单</w:t>
      </w:r>
    </w:p>
    <w:p w14:paraId="47C1099D">
      <w:pPr>
        <w:keepNext w:val="0"/>
        <w:keepLines w:val="0"/>
        <w:pageBreakBefore w:val="0"/>
        <w:tabs>
          <w:tab w:val="left" w:pos="6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（共2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 w14:paraId="10C6FD9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梅河口市维港城商业贸易中心有限公司</w:t>
      </w:r>
    </w:p>
    <w:p w14:paraId="30F9BBC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梅河口市博文学校</w:t>
      </w:r>
    </w:p>
    <w:p w14:paraId="45A8DB5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梅河口市阜康酒精有限责任公司</w:t>
      </w:r>
    </w:p>
    <w:p w14:paraId="18E5A6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长春欧亚集团通化欧亚置业有限公司</w:t>
      </w:r>
    </w:p>
    <w:p w14:paraId="48C7B41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梅河口市中联商业广场服务有限公司</w:t>
      </w:r>
    </w:p>
    <w:p w14:paraId="3F3D587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梅河口市东方家居博览采购中心</w:t>
      </w:r>
    </w:p>
    <w:p w14:paraId="305BD01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梅河口市长影电影城有限公司</w:t>
      </w:r>
    </w:p>
    <w:p w14:paraId="6355668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梅河口市中心医院</w:t>
      </w:r>
    </w:p>
    <w:p w14:paraId="54B153E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中国石油吉林通化销售分公司梅河口油库</w:t>
      </w:r>
    </w:p>
    <w:p w14:paraId="200D15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梅河口市长白山建材城</w:t>
      </w:r>
    </w:p>
    <w:p w14:paraId="1CB2E0B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梅河口市江诚饭店有限公司</w:t>
      </w:r>
    </w:p>
    <w:p w14:paraId="401E74F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梅河口市热</w:t>
      </w:r>
      <w:r>
        <w:rPr>
          <w:rFonts w:hint="eastAsia" w:ascii="仿宋" w:hAnsi="仿宋" w:eastAsia="仿宋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代</w:t>
      </w: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雨林休闲洗浴会馆</w:t>
      </w:r>
    </w:p>
    <w:p w14:paraId="3E991A8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梅河口市万境湖宾馆</w:t>
      </w:r>
    </w:p>
    <w:p w14:paraId="1D47F17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梅河口市中医院</w:t>
      </w:r>
    </w:p>
    <w:p w14:paraId="460E176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梅河口市开心长寿养老院</w:t>
      </w:r>
    </w:p>
    <w:p w14:paraId="3FA1264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梅河口市银乐迪歌厅</w:t>
      </w:r>
    </w:p>
    <w:p w14:paraId="5A8C7CC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/>
        <w:jc w:val="left"/>
        <w:textAlignment w:val="auto"/>
        <w:rPr>
          <w:rFonts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梅河口市银河汇洗浴</w:t>
      </w:r>
    </w:p>
    <w:p w14:paraId="503B063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 w:firstLineChars="0"/>
        <w:textAlignment w:val="auto"/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上海红星美凯龙品牌管理有限公司梅河口分公司</w:t>
      </w:r>
    </w:p>
    <w:p w14:paraId="32B1947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 w:firstLineChars="0"/>
        <w:textAlignment w:val="auto"/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梅河口市第五中学</w:t>
      </w:r>
    </w:p>
    <w:p w14:paraId="121A1ED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 w:firstLineChars="0"/>
        <w:textAlignment w:val="auto"/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梅河口市米什克彼德娱乐中心</w:t>
      </w:r>
    </w:p>
    <w:p w14:paraId="7F1B8EE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 w:firstLineChars="0"/>
        <w:textAlignment w:val="auto"/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梅河口市安悦企业管理有限公司旅游健康驿站分公司</w:t>
      </w:r>
    </w:p>
    <w:p w14:paraId="1D0EBE0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hanging="425" w:firstLineChars="0"/>
        <w:textAlignment w:val="auto"/>
      </w:pPr>
      <w:r>
        <w:rPr>
          <w:rFonts w:hint="eastAsia" w:ascii="仿宋" w:hAnsi="仿宋" w:eastAsia="仿宋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梅河口市社会福利服务中心</w:t>
      </w:r>
      <w:bookmarkStart w:id="0" w:name="_GoBack"/>
      <w:bookmarkEnd w:id="0"/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363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2A6AA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E1kTcHEAQAAmgMAAA4AAAAAAAAAAQAgAAAAHwEAAGRycy9lMm9Eb2MueG1s&#10;UEsFBgAAAAAGAAYAWQEAAFU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D2A6AAD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98855"/>
    <w:multiLevelType w:val="singleLevel"/>
    <w:tmpl w:val="CC5988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D0373"/>
    <w:rsid w:val="28A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2026-04-13T06:57:00Z</dcterms:created>
  <dc:creator>Gong</dc:creator>
  <cp:lastModifiedBy>Gong</cp:lastModifiedBy>
  <dcterms:modified xsi:type="dcterms:W3CDTF">2026-04-13T06:58:18Z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33F467E12B034656AB9B3F4443FFF6BA_11</vt:lpwstr>
  </property>
  <property fmtid="{D5CDD505-2E9C-101B-9397-08002B2CF9AE}" pid="4" name="KSOTemplateDocerSaveRecord">
    <vt:lpwstr>eyJoZGlkIjoiNDQyNjBkNTZhMTQ1NzFmNGNkM2VmY2Q4MTNhMGYxNTQiLCJ1c2VySWQiOiIxMzA4MDA4ODYxIn0=</vt:lpwstr>
  </property>
</Properties>
</file>