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430D6"/>
    <w:p w14:paraId="488520F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年“安全生产月”和</w:t>
      </w:r>
    </w:p>
    <w:p w14:paraId="0D55323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560" w:lineRule="exact"/>
        <w:ind w:left="0" w:right="0" w:firstLine="880" w:firstLineChars="200"/>
        <w:jc w:val="both"/>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“白山松水安全行”活动的通知</w:t>
      </w:r>
    </w:p>
    <w:p w14:paraId="7C73224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560" w:lineRule="exact"/>
        <w:ind w:left="0" w:right="0" w:firstLine="0"/>
        <w:jc w:val="both"/>
        <w:textAlignment w:val="auto"/>
        <w:rPr>
          <w:rFonts w:hint="eastAsia" w:ascii="方正小标宋简体" w:hAnsi="方正小标宋简体" w:eastAsia="方正小标宋简体" w:cs="方正小标宋简体"/>
          <w:sz w:val="44"/>
          <w:szCs w:val="44"/>
        </w:rPr>
      </w:pPr>
    </w:p>
    <w:p w14:paraId="2D75EF1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 w:hAnsi="仿宋" w:eastAsia="仿宋" w:cs="仿宋"/>
          <w:sz w:val="32"/>
          <w:szCs w:val="32"/>
          <w:lang w:val="en-US" w:eastAsia="zh-CN"/>
        </w:rPr>
        <w:t>市安委会各成员单位</w:t>
      </w:r>
      <w:r>
        <w:rPr>
          <w:rFonts w:hint="eastAsia" w:ascii="仿宋_GB2312" w:hAnsi="仿宋_GB2312" w:eastAsia="仿宋_GB2312" w:cs="仿宋_GB2312"/>
          <w:i w:val="0"/>
          <w:caps w:val="0"/>
          <w:color w:val="auto"/>
          <w:spacing w:val="0"/>
          <w:sz w:val="32"/>
          <w:szCs w:val="32"/>
          <w:shd w:val="clear" w:color="auto" w:fill="FFFFFF"/>
          <w:lang w:eastAsia="zh-CN"/>
        </w:rPr>
        <w:t>：</w:t>
      </w:r>
    </w:p>
    <w:p w14:paraId="38BA811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今年6月是第24个全国“安全生产月”，主题是“人人讲安全、个个会应急——查找身边安全隐患”，6月16日为全国“安全宣传咨询日”。按照《国务院安委会办公室 应急管理部关于开展2025年全国“安全生产月”活动的通知》（安委办〔2025〕1号）统一要求，为组织做好2025年全市“安全生产月”和“白山松水安全行”活动各项工作，现将有关事项通知如下：</w:t>
      </w:r>
    </w:p>
    <w:p w14:paraId="3293694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560" w:lineRule="exact"/>
        <w:ind w:left="0" w:right="0" w:firstLine="640" w:firstLineChars="200"/>
        <w:jc w:val="both"/>
        <w:textAlignment w:val="auto"/>
        <w:rPr>
          <w:rFonts w:hint="eastAsia" w:ascii="宋体" w:hAnsi="宋体" w:eastAsia="宋体" w:cs="宋体"/>
          <w:i w:val="0"/>
          <w:caps w:val="0"/>
          <w:color w:val="auto"/>
          <w:spacing w:val="0"/>
          <w:sz w:val="24"/>
          <w:szCs w:val="24"/>
        </w:rPr>
      </w:pPr>
      <w:r>
        <w:rPr>
          <w:rFonts w:hint="eastAsia" w:ascii="黑体" w:hAnsi="黑体" w:eastAsia="黑体" w:cs="黑体"/>
          <w:i w:val="0"/>
          <w:caps w:val="0"/>
          <w:color w:val="auto"/>
          <w:spacing w:val="0"/>
          <w:sz w:val="32"/>
          <w:szCs w:val="32"/>
          <w:shd w:val="clear" w:color="auto" w:fill="FFFFFF"/>
        </w:rPr>
        <w:t>一、全</w:t>
      </w:r>
      <w:r>
        <w:rPr>
          <w:rFonts w:hint="eastAsia" w:ascii="黑体" w:hAnsi="黑体" w:eastAsia="黑体" w:cs="黑体"/>
          <w:i w:val="0"/>
          <w:caps w:val="0"/>
          <w:color w:val="auto"/>
          <w:spacing w:val="0"/>
          <w:sz w:val="32"/>
          <w:szCs w:val="32"/>
          <w:shd w:val="clear" w:color="auto" w:fill="FFFFFF"/>
          <w:lang w:val="en-US" w:eastAsia="zh-CN"/>
        </w:rPr>
        <w:t>市</w:t>
      </w:r>
      <w:r>
        <w:rPr>
          <w:rFonts w:hint="eastAsia" w:ascii="黑体" w:hAnsi="黑体" w:eastAsia="黑体" w:cs="黑体"/>
          <w:i w:val="0"/>
          <w:caps w:val="0"/>
          <w:color w:val="auto"/>
          <w:spacing w:val="0"/>
          <w:sz w:val="32"/>
          <w:szCs w:val="32"/>
          <w:shd w:val="clear" w:color="auto" w:fill="FFFFFF"/>
        </w:rPr>
        <w:t>“安全生产月”活动主要内容 </w:t>
      </w:r>
    </w:p>
    <w:p w14:paraId="4197DAB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560" w:lineRule="exact"/>
        <w:ind w:left="0" w:right="0" w:firstLine="48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2025年全市“安全生产月”活动于6月1日至30日在全市范围内统一开展，</w:t>
      </w:r>
      <w:r>
        <w:rPr>
          <w:rFonts w:hint="eastAsia" w:ascii="仿宋" w:hAnsi="仿宋" w:eastAsia="仿宋" w:cs="仿宋"/>
          <w:sz w:val="32"/>
          <w:szCs w:val="32"/>
          <w:lang w:val="en-US" w:eastAsia="zh-CN"/>
        </w:rPr>
        <w:t>各成员单位</w:t>
      </w:r>
      <w:r>
        <w:rPr>
          <w:rFonts w:hint="eastAsia" w:ascii="仿宋_GB2312" w:hAnsi="仿宋_GB2312" w:eastAsia="仿宋_GB2312" w:cs="仿宋_GB2312"/>
          <w:i w:val="0"/>
          <w:caps w:val="0"/>
          <w:color w:val="auto"/>
          <w:spacing w:val="0"/>
          <w:sz w:val="32"/>
          <w:szCs w:val="32"/>
          <w:shd w:val="clear" w:color="auto" w:fill="FFFFFF"/>
          <w:lang w:val="en-US" w:eastAsia="zh-CN"/>
        </w:rPr>
        <w:t>要高度重视，强化组织领导，精心安排部署，确保活动取得实效。</w:t>
      </w:r>
    </w:p>
    <w:p w14:paraId="69DC0D4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560" w:lineRule="exact"/>
        <w:ind w:left="0" w:right="0" w:firstLine="480"/>
        <w:jc w:val="both"/>
        <w:textAlignment w:val="auto"/>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pPr>
      <w:r>
        <w:rPr>
          <w:rFonts w:hint="eastAsia" w:ascii="楷体_GB2312" w:hAnsi="楷体_GB2312" w:eastAsia="楷体_GB2312" w:cs="楷体_GB2312"/>
          <w:i w:val="0"/>
          <w:caps w:val="0"/>
          <w:color w:val="auto"/>
          <w:spacing w:val="0"/>
          <w:sz w:val="32"/>
          <w:szCs w:val="32"/>
          <w:shd w:val="clear" w:color="auto" w:fill="FFFFFF"/>
        </w:rPr>
        <w:t>（一）</w:t>
      </w:r>
      <w:r>
        <w:rPr>
          <w:rFonts w:hint="eastAsia" w:ascii="楷体_GB2312" w:hAnsi="楷体_GB2312" w:eastAsia="楷体_GB2312" w:cs="楷体_GB2312"/>
          <w:i w:val="0"/>
          <w:caps w:val="0"/>
          <w:color w:val="auto"/>
          <w:spacing w:val="0"/>
          <w:sz w:val="32"/>
          <w:szCs w:val="32"/>
          <w:shd w:val="clear" w:color="auto" w:fill="FFFFFF"/>
          <w:lang w:eastAsia="zh-CN"/>
        </w:rPr>
        <w:t>深入宣传贯彻习近平总书记关于安全生产的重要论述和指示批示精神。</w:t>
      </w:r>
      <w:r>
        <w:rPr>
          <w:rFonts w:hint="eastAsia" w:ascii="仿宋" w:hAnsi="仿宋" w:eastAsia="仿宋" w:cs="仿宋"/>
          <w:sz w:val="32"/>
          <w:szCs w:val="32"/>
          <w:lang w:val="en-US" w:eastAsia="zh-CN"/>
        </w:rPr>
        <w:t>各成员单位</w:t>
      </w:r>
      <w:r>
        <w:rPr>
          <w:rFonts w:hint="eastAsia" w:ascii="仿宋_GB2312" w:hAnsi="仿宋_GB2312" w:eastAsia="仿宋_GB2312" w:cs="仿宋_GB2312"/>
          <w:i w:val="0"/>
          <w:caps w:val="0"/>
          <w:color w:val="auto"/>
          <w:spacing w:val="0"/>
          <w:sz w:val="32"/>
          <w:szCs w:val="32"/>
          <w:shd w:val="clear" w:color="auto" w:fill="FFFFFF"/>
          <w:lang w:val="en-US" w:eastAsia="zh-CN"/>
        </w:rPr>
        <w:t>要深刻学习领悟习近平总书记关于安全生产的重要论述和重要指示批示精神，树牢安全发展理念，以发表理论文章、评论言论、实践报道等形式开展宣传阐释，推动理论学习入脑入心、见行见效，促进高质量发展和高水平安全良性互动、相得益彰。以安全生产考核为契机，严格落实“三管三必须”要求，扎实开展“一件事”全链条整治和指导帮扶，促进生产经营单位自觉履行安全生产主体责任，坚决守牢安全底线。持续培育全社会安全文化，聚焦“人人讲安全、个个会应急”，组织开展安全生产微课堂、主题辩论赛、参观见学等活动，</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组织观看“安全生产月”活动主题片、安全生产治本攻坚三年行动专题片、事故警示教育片、典型案例解析片，组织开展安全生产主题读书活动，积极参加省级“全民安全公开课”“全省同上一堂科普大课”等，切实筑牢安全生产人民防线。</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市安委办在市应急救援中心组织开展集中</w:t>
      </w:r>
      <w:r>
        <w:rPr>
          <w:rFonts w:hint="default" w:ascii="仿宋_GB2312" w:hAnsi="仿宋_GB2312" w:eastAsia="仿宋_GB2312" w:cs="仿宋_GB2312"/>
          <w:b/>
          <w:bCs/>
          <w:i w:val="0"/>
          <w:caps w:val="0"/>
          <w:color w:val="auto"/>
          <w:spacing w:val="0"/>
          <w:sz w:val="32"/>
          <w:szCs w:val="32"/>
          <w:highlight w:val="none"/>
          <w:shd w:val="clear" w:color="auto" w:fill="FFFFFF"/>
          <w:lang w:val="en-US" w:eastAsia="zh-CN"/>
        </w:rPr>
        <w:t>观看警示教育片</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。邀请消防救援局“同上一堂安全科普大课”（消防培训），市安委会成员单位负责同志参会（每单位1人）。</w:t>
      </w:r>
    </w:p>
    <w:p w14:paraId="561622F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560" w:lineRule="exact"/>
        <w:ind w:left="0" w:right="0" w:firstLine="48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楷体_GB2312" w:hAnsi="楷体_GB2312" w:eastAsia="楷体_GB2312" w:cs="楷体_GB2312"/>
          <w:i w:val="0"/>
          <w:caps w:val="0"/>
          <w:color w:val="auto"/>
          <w:spacing w:val="0"/>
          <w:sz w:val="32"/>
          <w:szCs w:val="32"/>
          <w:shd w:val="clear" w:color="auto" w:fill="FFFFFF"/>
          <w:lang w:val="en-US" w:eastAsia="zh-CN"/>
        </w:rPr>
        <w:t>（二）开展“安全隐患排查行动”。</w:t>
      </w:r>
      <w:r>
        <w:rPr>
          <w:rFonts w:hint="eastAsia" w:ascii="仿宋" w:hAnsi="仿宋" w:eastAsia="仿宋" w:cs="仿宋"/>
          <w:sz w:val="32"/>
          <w:szCs w:val="32"/>
          <w:lang w:val="en-US" w:eastAsia="zh-CN"/>
        </w:rPr>
        <w:t>各成员单位</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要</w:t>
      </w:r>
      <w:r>
        <w:rPr>
          <w:rFonts w:hint="eastAsia" w:ascii="仿宋_GB2312" w:hAnsi="仿宋_GB2312" w:eastAsia="仿宋_GB2312" w:cs="仿宋_GB2312"/>
          <w:i w:val="0"/>
          <w:caps w:val="0"/>
          <w:color w:val="auto"/>
          <w:spacing w:val="0"/>
          <w:sz w:val="32"/>
          <w:szCs w:val="32"/>
          <w:shd w:val="clear" w:color="auto" w:fill="FFFFFF"/>
          <w:lang w:val="en-US" w:eastAsia="zh-CN"/>
        </w:rPr>
        <w:t>深化安全生产治本攻坚三年行动宣传，</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持续落实《吉林省安全生产领域举报奖励办法（试行）》，</w:t>
      </w:r>
      <w:r>
        <w:rPr>
          <w:rFonts w:hint="eastAsia" w:ascii="仿宋_GB2312" w:hAnsi="仿宋_GB2312" w:eastAsia="仿宋_GB2312" w:cs="仿宋_GB2312"/>
          <w:i w:val="0"/>
          <w:caps w:val="0"/>
          <w:color w:val="auto"/>
          <w:spacing w:val="0"/>
          <w:sz w:val="32"/>
          <w:szCs w:val="32"/>
          <w:shd w:val="clear" w:color="auto" w:fill="FFFFFF"/>
          <w:lang w:val="en-US" w:eastAsia="zh-CN"/>
        </w:rPr>
        <w:t>引导生产经营单位建立健全事故隐患内部报告奖励机制</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，推动全社会加大安全生产举报奖励力度</w:t>
      </w:r>
      <w:r>
        <w:rPr>
          <w:rFonts w:hint="eastAsia" w:ascii="仿宋_GB2312" w:hAnsi="仿宋_GB2312" w:eastAsia="仿宋_GB2312" w:cs="仿宋_GB2312"/>
          <w:i w:val="0"/>
          <w:caps w:val="0"/>
          <w:color w:val="auto"/>
          <w:spacing w:val="0"/>
          <w:sz w:val="32"/>
          <w:szCs w:val="32"/>
          <w:shd w:val="clear" w:color="auto" w:fill="FFFFFF"/>
          <w:lang w:val="en-US" w:eastAsia="zh-CN"/>
        </w:rPr>
        <w:t>。积极开展应知应会培训、岗位练兵、技能竞赛等活动，采取专家解读、骨干宣讲等方式，学好用好重大事故隐患判定标准，推动安全责任落实到具体场景、具体岗位、具体人员。牢固树立“防胜于救”理念，组织开展“应急有我 安全同行”志愿服务宣传活动，营造“人人讲安全、个个会应急”的良好氛围。及时宣传报道全市生产经营单位事故隐患内部报告奖励“小隐患小奖，大隐患大奖”典型经验做法。</w:t>
      </w:r>
    </w:p>
    <w:p w14:paraId="46F54BA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560" w:lineRule="exact"/>
        <w:ind w:left="0" w:right="0" w:firstLine="48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楷体_GB2312" w:hAnsi="楷体_GB2312" w:eastAsia="楷体_GB2312" w:cs="楷体_GB2312"/>
          <w:i w:val="0"/>
          <w:caps w:val="0"/>
          <w:color w:val="auto"/>
          <w:spacing w:val="0"/>
          <w:sz w:val="32"/>
          <w:szCs w:val="32"/>
          <w:shd w:val="clear" w:color="auto" w:fill="FFFFFF"/>
          <w:lang w:val="en-US" w:eastAsia="zh-CN"/>
        </w:rPr>
        <w:t>（三）开展“隐患辨识科普行动”。</w:t>
      </w:r>
      <w:r>
        <w:rPr>
          <w:rFonts w:hint="eastAsia" w:ascii="仿宋" w:hAnsi="仿宋" w:eastAsia="仿宋" w:cs="仿宋"/>
          <w:sz w:val="32"/>
          <w:szCs w:val="32"/>
          <w:lang w:val="en-US" w:eastAsia="zh-CN"/>
        </w:rPr>
        <w:t>各成员单位</w:t>
      </w:r>
      <w:r>
        <w:rPr>
          <w:rFonts w:hint="eastAsia" w:ascii="仿宋_GB2312" w:hAnsi="仿宋_GB2312" w:eastAsia="仿宋_GB2312" w:cs="仿宋_GB2312"/>
          <w:i w:val="0"/>
          <w:caps w:val="0"/>
          <w:color w:val="auto"/>
          <w:spacing w:val="0"/>
          <w:sz w:val="32"/>
          <w:szCs w:val="32"/>
          <w:shd w:val="clear" w:color="auto" w:fill="FFFFFF"/>
          <w:lang w:val="en-US" w:eastAsia="zh-CN"/>
        </w:rPr>
        <w:t>要聚焦群众身边安全隐患，紧盯重点时段、重点场所部位和敏感人群等，持续推广和应用好《小场所常见安全隐患判定标准》，集中开展“早发现、早报告、早处置”宣传活动。积极调动干部职工和人民群众参与隐患排查的积极性和主动性，组织参加应急管理部开展的“安全隐患随手拍”新媒体作品征集、测测你的“安全力”应急科普趣学、“查找身边隐患，分享安全笔记”小红书安全训练营、“安全隐患我查找”网络知识答题等活动，进一步提升社会公众隐患辨识能力。围绕推进安全生产和自然灾害风险隐患排查整治专项工作，大力创作和开发短视频、微短剧、互动海报、动漫游戏等多种形式科普作品，在报、网、端、微和户外电子屏、展览展台等平台载体广泛宣传，助力提升风险隐患排查整改质量。</w:t>
      </w:r>
    </w:p>
    <w:p w14:paraId="32D75A9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560" w:lineRule="exact"/>
        <w:ind w:left="0" w:right="0" w:firstLine="48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楷体_GB2312" w:hAnsi="楷体_GB2312" w:eastAsia="楷体_GB2312" w:cs="楷体_GB2312"/>
          <w:i w:val="0"/>
          <w:caps w:val="0"/>
          <w:color w:val="auto"/>
          <w:spacing w:val="0"/>
          <w:sz w:val="32"/>
          <w:szCs w:val="32"/>
          <w:shd w:val="clear" w:color="auto" w:fill="FFFFFF"/>
          <w:lang w:val="en-US" w:eastAsia="zh-CN"/>
        </w:rPr>
        <w:t>（四）开展“消除隐患演练行动”。</w:t>
      </w:r>
      <w:r>
        <w:rPr>
          <w:rFonts w:hint="eastAsia" w:ascii="仿宋" w:hAnsi="仿宋" w:eastAsia="仿宋" w:cs="仿宋"/>
          <w:sz w:val="32"/>
          <w:szCs w:val="32"/>
          <w:lang w:val="en-US" w:eastAsia="zh-CN"/>
        </w:rPr>
        <w:t>各成员单位</w:t>
      </w:r>
      <w:r>
        <w:rPr>
          <w:rFonts w:hint="eastAsia" w:ascii="仿宋_GB2312" w:hAnsi="仿宋_GB2312" w:eastAsia="仿宋_GB2312" w:cs="仿宋_GB2312"/>
          <w:i w:val="0"/>
          <w:caps w:val="0"/>
          <w:color w:val="auto"/>
          <w:spacing w:val="0"/>
          <w:sz w:val="32"/>
          <w:szCs w:val="32"/>
          <w:shd w:val="clear" w:color="auto" w:fill="FFFFFF"/>
          <w:lang w:val="en-US" w:eastAsia="zh-CN"/>
        </w:rPr>
        <w:t>要聚焦矿山、危险化学品、消防、交通运输、工贸等重点行业领域和群众身边潜在的各类安全隐患，形成风险清单、建立隐患地图。开展基层消防安全“一件事”全链条治理，推动消防力量下沉，各乡镇（街道）消防救援队伍针对村（居）委会工作人员、网格员、保安员、物业服务企业员工等重点岗位人员，开展以发现整改火灾隐患和处置初起火灾为基本内容的消防专业培训。依托全市专业救援队伍以及安全生产重点行业领域专业救援力量，加强指导企业、乡镇（街道）和村（社区）等基层单位开展以隐患识别、应急处置、逃生避险等为重点的数字推演、实战模拟和综合演练，进一步提升基层应急管理能力。</w:t>
      </w:r>
    </w:p>
    <w:p w14:paraId="4843BCA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560" w:lineRule="exact"/>
        <w:ind w:left="0" w:right="0" w:firstLine="480"/>
        <w:jc w:val="both"/>
        <w:textAlignment w:val="auto"/>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楷体_GB2312" w:hAnsi="楷体_GB2312" w:eastAsia="楷体_GB2312" w:cs="楷体_GB2312"/>
          <w:i w:val="0"/>
          <w:caps w:val="0"/>
          <w:color w:val="auto"/>
          <w:spacing w:val="0"/>
          <w:sz w:val="32"/>
          <w:szCs w:val="32"/>
          <w:highlight w:val="none"/>
          <w:shd w:val="clear" w:color="auto" w:fill="FFFFFF"/>
          <w:lang w:val="en-US" w:eastAsia="zh-CN"/>
        </w:rPr>
        <w:t>（五）开展“安全宣传咨询日”活动。</w:t>
      </w:r>
      <w:r>
        <w:rPr>
          <w:rFonts w:hint="default" w:ascii="仿宋_GB2312" w:hAnsi="仿宋_GB2312" w:eastAsia="仿宋_GB2312" w:cs="仿宋_GB2312"/>
          <w:i w:val="0"/>
          <w:caps w:val="0"/>
          <w:color w:val="auto"/>
          <w:spacing w:val="0"/>
          <w:sz w:val="32"/>
          <w:szCs w:val="32"/>
          <w:highlight w:val="none"/>
          <w:shd w:val="clear" w:color="auto" w:fill="FFFFFF"/>
          <w:lang w:val="en-US" w:eastAsia="zh-CN"/>
        </w:rPr>
        <w:t>6月16日，</w:t>
      </w:r>
      <w:r>
        <w:rPr>
          <w:rFonts w:hint="eastAsia" w:ascii="仿宋" w:hAnsi="仿宋" w:eastAsia="仿宋" w:cs="仿宋"/>
          <w:b/>
          <w:bCs/>
          <w:sz w:val="32"/>
          <w:szCs w:val="32"/>
          <w:lang w:eastAsia="zh-CN"/>
        </w:rPr>
        <w:t>我市</w:t>
      </w:r>
      <w:r>
        <w:rPr>
          <w:rFonts w:hint="eastAsia" w:ascii="仿宋" w:hAnsi="仿宋" w:eastAsia="仿宋" w:cs="仿宋"/>
          <w:b/>
          <w:bCs/>
          <w:sz w:val="32"/>
          <w:szCs w:val="32"/>
        </w:rPr>
        <w:t>“安全宣传咨询日”</w:t>
      </w:r>
      <w:r>
        <w:rPr>
          <w:rFonts w:hint="eastAsia" w:ascii="仿宋" w:hAnsi="仿宋" w:eastAsia="仿宋" w:cs="仿宋"/>
          <w:b/>
          <w:bCs/>
          <w:sz w:val="32"/>
          <w:szCs w:val="32"/>
          <w:lang w:eastAsia="zh-CN"/>
        </w:rPr>
        <w:t>活动上午</w:t>
      </w:r>
      <w:r>
        <w:rPr>
          <w:rFonts w:hint="eastAsia" w:ascii="仿宋" w:hAnsi="仿宋" w:eastAsia="仿宋" w:cs="仿宋"/>
          <w:b/>
          <w:bCs/>
          <w:sz w:val="32"/>
          <w:szCs w:val="32"/>
          <w:lang w:val="en-US" w:eastAsia="zh-CN"/>
        </w:rPr>
        <w:t>9时在站前</w:t>
      </w:r>
      <w:r>
        <w:rPr>
          <w:rFonts w:hint="eastAsia" w:ascii="仿宋" w:hAnsi="仿宋" w:eastAsia="仿宋" w:cs="仿宋"/>
          <w:b/>
          <w:bCs/>
          <w:sz w:val="32"/>
          <w:szCs w:val="32"/>
          <w:lang w:eastAsia="zh-CN"/>
        </w:rPr>
        <w:t>广场举行，参加人员安委会各成员单位（乡镇街除外），各乡镇（街）</w:t>
      </w:r>
      <w:r>
        <w:rPr>
          <w:rFonts w:hint="eastAsia" w:ascii="仿宋" w:hAnsi="仿宋" w:eastAsia="仿宋" w:cs="仿宋"/>
          <w:b/>
          <w:bCs/>
          <w:sz w:val="32"/>
          <w:szCs w:val="32"/>
        </w:rPr>
        <w:t>要结合工作实际，</w:t>
      </w:r>
      <w:r>
        <w:rPr>
          <w:rFonts w:hint="eastAsia" w:ascii="仿宋" w:hAnsi="仿宋" w:eastAsia="仿宋" w:cs="仿宋"/>
          <w:b/>
          <w:bCs/>
          <w:sz w:val="32"/>
          <w:szCs w:val="32"/>
          <w:lang w:eastAsia="zh-CN"/>
        </w:rPr>
        <w:t>在辖区自行</w:t>
      </w:r>
      <w:r>
        <w:rPr>
          <w:rFonts w:hint="eastAsia" w:ascii="仿宋" w:hAnsi="仿宋" w:eastAsia="仿宋" w:cs="仿宋"/>
          <w:b/>
          <w:bCs/>
          <w:sz w:val="32"/>
          <w:szCs w:val="32"/>
        </w:rPr>
        <w:t>组织开展“安全宣传咨询日”活动</w:t>
      </w:r>
      <w:r>
        <w:rPr>
          <w:rFonts w:hint="eastAsia" w:ascii="仿宋" w:hAnsi="仿宋" w:eastAsia="仿宋" w:cs="仿宋"/>
          <w:b/>
          <w:bCs/>
          <w:sz w:val="32"/>
          <w:szCs w:val="32"/>
          <w:lang w:eastAsia="zh-CN"/>
        </w:rPr>
        <w:t>。</w:t>
      </w:r>
      <w:r>
        <w:rPr>
          <w:rFonts w:hint="eastAsia" w:ascii="仿宋" w:hAnsi="仿宋" w:eastAsia="仿宋" w:cs="仿宋"/>
          <w:sz w:val="32"/>
          <w:szCs w:val="32"/>
        </w:rPr>
        <w:t>现场播放“安全生产月”活动宣传片和公益广告，围绕“人人讲安全、个个会应急——</w:t>
      </w:r>
      <w:r>
        <w:rPr>
          <w:rFonts w:hint="eastAsia" w:ascii="仿宋_GB2312" w:hAnsi="仿宋_GB2312" w:eastAsia="仿宋_GB2312" w:cs="仿宋_GB2312"/>
          <w:i w:val="0"/>
          <w:caps w:val="0"/>
          <w:color w:val="auto"/>
          <w:spacing w:val="0"/>
          <w:sz w:val="32"/>
          <w:szCs w:val="32"/>
          <w:shd w:val="clear" w:color="auto" w:fill="FFFFFF"/>
          <w:lang w:val="en-US" w:eastAsia="zh-CN"/>
        </w:rPr>
        <w:t>查找身边安全隐患</w:t>
      </w:r>
      <w:r>
        <w:rPr>
          <w:rFonts w:hint="eastAsia" w:ascii="仿宋" w:hAnsi="仿宋" w:eastAsia="仿宋" w:cs="仿宋"/>
          <w:sz w:val="32"/>
          <w:szCs w:val="32"/>
        </w:rPr>
        <w:t>”活动主题</w:t>
      </w:r>
      <w:r>
        <w:rPr>
          <w:rFonts w:hint="default" w:ascii="仿宋_GB2312" w:hAnsi="仿宋_GB2312" w:eastAsia="仿宋_GB2312" w:cs="仿宋_GB2312"/>
          <w:i w:val="0"/>
          <w:caps w:val="0"/>
          <w:color w:val="auto"/>
          <w:spacing w:val="0"/>
          <w:sz w:val="32"/>
          <w:szCs w:val="32"/>
          <w:highlight w:val="none"/>
          <w:shd w:val="clear" w:color="auto" w:fill="FFFFFF"/>
          <w:lang w:val="en-US" w:eastAsia="zh-CN"/>
        </w:rPr>
        <w:t>，聚焦群众身边公共安全风险隐患，布置宣传展板或VR 体验区，由专业人员解答公众关于家庭、社区、工作场所常见安全隐患判定标准等问题，提供个性化服务。发动安全领域专家和“时代楷模”等具有影响力的社会公众人物集中开展安全宣讲，邀请应急科普讲解员、志愿者为群众讲解各类安全隐患的成因、辨识方法和处置措施，积极营造全社会关注、全民参与的良好氛围。</w:t>
      </w:r>
    </w:p>
    <w:p w14:paraId="78127DC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560" w:lineRule="exact"/>
        <w:ind w:left="0" w:right="0" w:firstLine="482"/>
        <w:jc w:val="both"/>
        <w:textAlignment w:val="auto"/>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eastAsia" w:ascii="楷体_GB2312" w:hAnsi="楷体_GB2312" w:eastAsia="楷体_GB2312" w:cs="楷体_GB2312"/>
          <w:i w:val="0"/>
          <w:caps w:val="0"/>
          <w:color w:val="auto"/>
          <w:spacing w:val="0"/>
          <w:sz w:val="32"/>
          <w:szCs w:val="32"/>
          <w:shd w:val="clear" w:color="auto" w:fill="FFFFFF"/>
          <w:lang w:val="en-US" w:eastAsia="zh-CN"/>
        </w:rPr>
        <w:t>（六）大力开展安全宣传“五进”活动。</w:t>
      </w:r>
      <w:r>
        <w:rPr>
          <w:rFonts w:hint="eastAsia" w:ascii="仿宋" w:hAnsi="仿宋" w:eastAsia="仿宋" w:cs="仿宋"/>
          <w:sz w:val="32"/>
          <w:szCs w:val="32"/>
          <w:lang w:val="en-US" w:eastAsia="zh-CN"/>
        </w:rPr>
        <w:t>各成员单位</w:t>
      </w:r>
      <w:r>
        <w:rPr>
          <w:rFonts w:hint="eastAsia" w:ascii="仿宋_GB2312" w:hAnsi="仿宋_GB2312" w:eastAsia="仿宋_GB2312" w:cs="仿宋_GB2312"/>
          <w:i w:val="0"/>
          <w:caps w:val="0"/>
          <w:color w:val="auto"/>
          <w:spacing w:val="0"/>
          <w:sz w:val="32"/>
          <w:szCs w:val="32"/>
          <w:shd w:val="clear" w:color="auto" w:fill="FFFFFF"/>
          <w:lang w:val="en-US" w:eastAsia="zh-CN"/>
        </w:rPr>
        <w:t>要认真贯彻《吉林省进一步加强精准化安全宣传“五进”的意见》要求，聚焦重点人群、重点内容和安全灾害高风险时段，实施差异化应急安全宣传，切实把安全责任落实到最小工作单元。</w:t>
      </w:r>
      <w:r>
        <w:rPr>
          <w:rFonts w:hint="default" w:ascii="仿宋_GB2312" w:hAnsi="仿宋_GB2312" w:eastAsia="仿宋_GB2312" w:cs="仿宋_GB2312"/>
          <w:i w:val="0"/>
          <w:caps w:val="0"/>
          <w:color w:val="auto"/>
          <w:spacing w:val="0"/>
          <w:sz w:val="32"/>
          <w:szCs w:val="32"/>
          <w:shd w:val="clear" w:color="auto" w:fill="FFFFFF"/>
          <w:lang w:val="en-US" w:eastAsia="zh-CN"/>
        </w:rPr>
        <w:t>围绕“查找身边安全隐患”，把安全知识普及到企业车间、田间地头、校园课堂、千家万户，让安全宣传深入基层、热在群众。重点组织金属冶炼企业主要负责人、重点文物保护等单位消防安全责任人开展集中培训；鼓励企业开展隐患排查新技术、新设备、新系统的研发创新应用，推进人工智能、先进适用技术装备等在应急管理工作中的应用普及；督促指导企业主要负责人学习掌握重大事故隐患判定标准，开展针对性的应急演练。发动乡村干部、网格员、乡镇农机安全监理员、村级农机安全协管员、灾害信息员向农村居民普及农业机械、有限空间、自建房、燃气等重点领域安全风险隐患，开展“一老一小”等重点人群关爱行动。加强社区安全宣传阵地建设，将安全元素充分融入公园、广场、文化长廊等，鼓励公众查找电动自行车违规充电、老旧电路“带病工作”、违规动火等身边安全隐患，争做安全“吹哨人”。指导学校开展宿舍、实验室、食堂等重点场所“安全隐患大起底”活动和防溺水、消防等安全教育。号召家庭开展居家安全自查，学习高层建筑火灾逃生、用电用气等安全知识，掌握自救互救技能。</w:t>
      </w:r>
    </w:p>
    <w:p w14:paraId="4717DEF2">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i w:val="0"/>
          <w:caps w:val="0"/>
          <w:color w:val="auto"/>
          <w:spacing w:val="0"/>
          <w:sz w:val="32"/>
          <w:szCs w:val="32"/>
          <w:shd w:val="clear" w:color="auto" w:fill="FFFFFF"/>
          <w:lang w:val="en-US" w:eastAsia="zh-CN"/>
        </w:rPr>
        <w:t>（七）动员参与第四届吉林省应急科普讲解大赛活动。</w:t>
      </w:r>
      <w:r>
        <w:rPr>
          <w:rFonts w:hint="eastAsia" w:ascii="仿宋" w:hAnsi="仿宋" w:eastAsia="仿宋" w:cs="仿宋"/>
          <w:sz w:val="32"/>
          <w:szCs w:val="32"/>
          <w:lang w:val="en-US" w:eastAsia="zh-CN"/>
        </w:rPr>
        <w:t>各成员单位</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要进一步深入贯彻习近平总书记关于科普工作的重要指示批示精神，认真落实新修订的《中华人民共和国科学技术普及法》对应急科普工作的要求，动员全社会广泛关注应急管理，参与应急科普。省安委会办公室将于6月下旬举办第四届吉林省应急科普讲解大赛，主题为“人人讲安全 个个会应急”，现已广泛征集报名。</w:t>
      </w:r>
      <w:r>
        <w:rPr>
          <w:rFonts w:hint="eastAsia" w:ascii="仿宋" w:hAnsi="仿宋" w:eastAsia="仿宋" w:cs="仿宋"/>
          <w:sz w:val="32"/>
          <w:szCs w:val="32"/>
          <w:lang w:val="en-US" w:eastAsia="zh-CN"/>
        </w:rPr>
        <w:t>各成员单位</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要广泛发动干部职工积极参与活动，按照公平公正的原则做好优秀选手的推介，加强选送视频的审核把关，丰富科普内容，创新科普形式，普及安全知识，切实提升公众应急处置能力和自我保护意识，在全社会营造“人人讲安全 个个会应急”的浓厚氛围。</w:t>
      </w:r>
    </w:p>
    <w:p w14:paraId="0CE5079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Lines="0" w:beforeAutospacing="0" w:after="0" w:afterLines="0" w:afterAutospacing="0" w:line="560" w:lineRule="exact"/>
        <w:ind w:right="0" w:firstLine="640" w:firstLineChars="200"/>
        <w:jc w:val="both"/>
        <w:textAlignment w:val="auto"/>
        <w:rPr>
          <w:rFonts w:hint="eastAsia" w:ascii="宋体" w:hAnsi="宋体" w:eastAsia="宋体" w:cs="宋体"/>
          <w:i w:val="0"/>
          <w:caps w:val="0"/>
          <w:color w:val="auto"/>
          <w:spacing w:val="0"/>
          <w:sz w:val="24"/>
          <w:szCs w:val="24"/>
        </w:rPr>
      </w:pPr>
      <w:r>
        <w:rPr>
          <w:rFonts w:hint="eastAsia" w:ascii="黑体" w:hAnsi="黑体" w:eastAsia="黑体" w:cs="黑体"/>
          <w:i w:val="0"/>
          <w:caps w:val="0"/>
          <w:color w:val="auto"/>
          <w:spacing w:val="0"/>
          <w:sz w:val="32"/>
          <w:szCs w:val="32"/>
          <w:shd w:val="clear" w:color="auto" w:fill="FFFFFF"/>
        </w:rPr>
        <w:t>二、全省“白山松水安全行”活动主要内容</w:t>
      </w:r>
      <w:r>
        <w:rPr>
          <w:rFonts w:hint="eastAsia" w:ascii="宋体" w:hAnsi="宋体" w:eastAsia="宋体" w:cs="宋体"/>
          <w:i w:val="0"/>
          <w:caps w:val="0"/>
          <w:color w:val="auto"/>
          <w:spacing w:val="0"/>
          <w:sz w:val="24"/>
          <w:szCs w:val="24"/>
          <w:shd w:val="clear" w:color="auto" w:fill="FFFFFF"/>
        </w:rPr>
        <w:t> </w:t>
      </w:r>
    </w:p>
    <w:p w14:paraId="118CF106">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 w:hAnsi="仿宋" w:eastAsia="仿宋" w:cs="仿宋"/>
          <w:sz w:val="32"/>
          <w:szCs w:val="32"/>
          <w:lang w:val="en-US" w:eastAsia="zh-CN"/>
        </w:rPr>
        <w:t>各成员单位</w:t>
      </w:r>
      <w:r>
        <w:rPr>
          <w:rFonts w:hint="eastAsia" w:ascii="仿宋_GB2312" w:hAnsi="仿宋_GB2312" w:eastAsia="仿宋_GB2312" w:cs="仿宋_GB2312"/>
          <w:color w:val="auto"/>
          <w:sz w:val="32"/>
          <w:szCs w:val="32"/>
          <w:lang w:eastAsia="zh-CN"/>
        </w:rPr>
        <w:t>要围绕“人人讲安全、个个会应急——查找身边安全隐患”主题，聚焦安全生产、防灾减灾、应急救援等重点工作，突出全</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lang w:eastAsia="zh-CN"/>
        </w:rPr>
        <w:t>安全生产治本攻坚三年行动和安全宣传“五进”等重点工作任务，深入采访报道先进做法，大力宣传推广好经验，积极科普安全常识和自救互助技能。</w:t>
      </w:r>
    </w:p>
    <w:p w14:paraId="13F8BDAD">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560" w:lineRule="exact"/>
        <w:ind w:right="0" w:rightChars="0" w:firstLine="640" w:firstLineChars="200"/>
        <w:jc w:val="both"/>
        <w:textAlignment w:val="auto"/>
        <w:rPr>
          <w:color w:val="auto"/>
        </w:rPr>
      </w:pPr>
      <w:r>
        <w:rPr>
          <w:rFonts w:hint="eastAsia" w:ascii="仿宋_GB2312" w:hAnsi="仿宋_GB2312" w:eastAsia="仿宋_GB2312" w:cs="仿宋_GB2312"/>
          <w:color w:val="auto"/>
          <w:sz w:val="32"/>
          <w:szCs w:val="32"/>
          <w:lang w:eastAsia="zh-CN"/>
        </w:rPr>
        <w:t>省安委会办公室将于</w:t>
      </w:r>
      <w:r>
        <w:rPr>
          <w:rFonts w:hint="default" w:ascii="仿宋_GB2312" w:hAnsi="仿宋_GB2312" w:eastAsia="仿宋_GB2312" w:cs="仿宋_GB2312"/>
          <w:color w:val="auto"/>
          <w:sz w:val="32"/>
          <w:szCs w:val="32"/>
          <w:lang w:val="en" w:eastAsia="zh-CN"/>
        </w:rPr>
        <w:t>6</w:t>
      </w:r>
      <w:r>
        <w:rPr>
          <w:rFonts w:hint="eastAsia" w:ascii="仿宋_GB2312" w:hAnsi="仿宋_GB2312" w:eastAsia="仿宋_GB2312" w:cs="仿宋_GB2312"/>
          <w:color w:val="auto"/>
          <w:sz w:val="32"/>
          <w:szCs w:val="32"/>
          <w:lang w:eastAsia="zh-CN"/>
        </w:rPr>
        <w:t>月下旬开始至</w:t>
      </w:r>
      <w:r>
        <w:rPr>
          <w:rFonts w:hint="default" w:ascii="仿宋_GB2312" w:hAnsi="仿宋_GB2312" w:eastAsia="仿宋_GB2312" w:cs="仿宋_GB2312"/>
          <w:color w:val="auto"/>
          <w:sz w:val="32"/>
          <w:szCs w:val="32"/>
          <w:lang w:val="en" w:eastAsia="zh-CN"/>
        </w:rPr>
        <w:t>12</w:t>
      </w:r>
      <w:r>
        <w:rPr>
          <w:rFonts w:hint="eastAsia" w:ascii="仿宋_GB2312" w:hAnsi="仿宋_GB2312" w:eastAsia="仿宋_GB2312" w:cs="仿宋_GB2312"/>
          <w:color w:val="auto"/>
          <w:sz w:val="32"/>
          <w:szCs w:val="32"/>
          <w:lang w:eastAsia="zh-CN"/>
        </w:rPr>
        <w:t>月底组织中省直主流媒体开展“白山松水安全行”主题采访活动。</w:t>
      </w:r>
      <w:r>
        <w:rPr>
          <w:rFonts w:hint="eastAsia" w:ascii="仿宋" w:hAnsi="仿宋" w:eastAsia="仿宋" w:cs="仿宋"/>
          <w:sz w:val="32"/>
          <w:szCs w:val="32"/>
          <w:lang w:val="en-US" w:eastAsia="zh-CN"/>
        </w:rPr>
        <w:t>各成员单位</w:t>
      </w:r>
      <w:r>
        <w:rPr>
          <w:rFonts w:hint="eastAsia" w:ascii="仿宋_GB2312" w:hAnsi="仿宋_GB2312" w:eastAsia="仿宋_GB2312" w:cs="仿宋_GB2312"/>
          <w:color w:val="auto"/>
          <w:sz w:val="32"/>
          <w:szCs w:val="32"/>
          <w:lang w:eastAsia="zh-CN"/>
        </w:rPr>
        <w:t>要积极谋划，精心部署。省安委会办公室负责牵头确定采访方案和具体行程安排；省委宣传部负责安排吉林日报、吉林广播电视台、中国吉林网等主流媒体策划执行主题采访，结合每个主题特点，在重点新闻栏目中推出高质量、高影响力的主题报道；承担主题采访实施部门要明确责任</w:t>
      </w:r>
      <w:r>
        <w:rPr>
          <w:rFonts w:hint="eastAsia" w:ascii="仿宋_GB2312" w:hAnsi="仿宋_GB2312" w:eastAsia="仿宋_GB2312" w:cs="仿宋_GB2312"/>
          <w:color w:val="auto"/>
          <w:sz w:val="32"/>
          <w:szCs w:val="32"/>
          <w:lang w:val="en-US" w:eastAsia="zh-CN"/>
        </w:rPr>
        <w:t>科室</w:t>
      </w:r>
      <w:r>
        <w:rPr>
          <w:rFonts w:hint="eastAsia" w:ascii="仿宋_GB2312" w:hAnsi="仿宋_GB2312" w:eastAsia="仿宋_GB2312" w:cs="仿宋_GB2312"/>
          <w:color w:val="auto"/>
          <w:sz w:val="32"/>
          <w:szCs w:val="32"/>
          <w:lang w:eastAsia="zh-CN"/>
        </w:rPr>
        <w:t>和人员，做好主题采访方案制定和相关资料准备等工作。</w:t>
      </w:r>
    </w:p>
    <w:p w14:paraId="6103EB8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Lines="0" w:beforeAutospacing="0" w:after="0" w:afterLines="0" w:afterAutospacing="0" w:line="560" w:lineRule="exact"/>
        <w:ind w:left="0" w:right="0" w:firstLine="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w:t>
      </w:r>
      <w:r>
        <w:rPr>
          <w:rFonts w:hint="eastAsia" w:ascii="黑体" w:hAnsi="黑体" w:eastAsia="黑体" w:cs="黑体"/>
          <w:i w:val="0"/>
          <w:caps w:val="0"/>
          <w:color w:val="auto"/>
          <w:spacing w:val="0"/>
          <w:sz w:val="32"/>
          <w:szCs w:val="32"/>
          <w:shd w:val="clear" w:color="auto" w:fill="FFFFFF"/>
        </w:rPr>
        <w:t>三、工作要求</w:t>
      </w:r>
    </w:p>
    <w:p w14:paraId="33F28F9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Lines="0" w:beforeAutospacing="0" w:after="0" w:afterLines="0" w:afterAutospacing="0" w:line="560" w:lineRule="exact"/>
        <w:ind w:left="0" w:right="0" w:firstLine="48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（一）高度重视，强化组织领导。</w:t>
      </w:r>
      <w:r>
        <w:rPr>
          <w:rFonts w:hint="eastAsia" w:ascii="仿宋" w:hAnsi="仿宋" w:eastAsia="仿宋" w:cs="仿宋"/>
          <w:sz w:val="32"/>
          <w:szCs w:val="32"/>
          <w:lang w:val="en-US" w:eastAsia="zh-CN"/>
        </w:rPr>
        <w:t>各成员单位</w:t>
      </w:r>
      <w:r>
        <w:rPr>
          <w:rFonts w:hint="eastAsia" w:ascii="仿宋_GB2312" w:hAnsi="仿宋_GB2312" w:eastAsia="仿宋_GB2312" w:cs="仿宋_GB2312"/>
          <w:color w:val="auto"/>
          <w:kern w:val="2"/>
          <w:sz w:val="32"/>
          <w:szCs w:val="32"/>
          <w:lang w:val="en-US" w:eastAsia="zh-CN" w:bidi="ar-SA"/>
        </w:rPr>
        <w:t>要深刻认识开展“安全生产月”活动的重要意义，紧密结合安全生产工作实际，强化工作举措，明确责任分工，确保“安全生产月”各项工作顺利进行，进一步推动提升安全宣传效果，促进活动深入开展。</w:t>
      </w:r>
    </w:p>
    <w:p w14:paraId="2B44ACF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Lines="0" w:beforeAutospacing="0" w:after="0" w:afterLines="0" w:afterAutospacing="0" w:line="560" w:lineRule="exact"/>
        <w:ind w:left="0" w:right="0" w:firstLine="48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（二）精心组织，推动有序开展。</w:t>
      </w:r>
      <w:r>
        <w:rPr>
          <w:rFonts w:hint="eastAsia" w:ascii="仿宋" w:hAnsi="仿宋" w:eastAsia="仿宋" w:cs="仿宋"/>
          <w:sz w:val="32"/>
          <w:szCs w:val="32"/>
          <w:lang w:val="en-US" w:eastAsia="zh-CN"/>
        </w:rPr>
        <w:t>各成员单位</w:t>
      </w:r>
      <w:r>
        <w:rPr>
          <w:rFonts w:hint="eastAsia" w:ascii="仿宋_GB2312" w:hAnsi="仿宋_GB2312" w:eastAsia="仿宋_GB2312" w:cs="仿宋_GB2312"/>
          <w:color w:val="auto"/>
          <w:kern w:val="2"/>
          <w:sz w:val="32"/>
          <w:szCs w:val="32"/>
          <w:lang w:val="en-US" w:eastAsia="zh-CN" w:bidi="ar-SA"/>
        </w:rPr>
        <w:t>要健全协同工作机制，组织协调各主流媒体、行业媒体及新媒体加大“安全生产月”活动宣传力度，开设专栏专题，增加互动宣传版面、时段和频次，特别是要在“安全生产月”启动、“安全宣传咨询日”活动等重要时间节点开展主题宣传活动，形成阶段性宣传热潮，不断增强活动影响力、感染力。</w:t>
      </w:r>
    </w:p>
    <w:p w14:paraId="7F5F22D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Lines="0" w:beforeAutospacing="0" w:after="0" w:afterLines="0" w:afterAutospacing="0" w:line="560" w:lineRule="exact"/>
        <w:ind w:left="0" w:right="0" w:firstLine="48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（三）创新形式，确保活动实效。</w:t>
      </w:r>
      <w:r>
        <w:rPr>
          <w:rFonts w:hint="eastAsia" w:ascii="仿宋" w:hAnsi="仿宋" w:eastAsia="仿宋" w:cs="仿宋"/>
          <w:sz w:val="32"/>
          <w:szCs w:val="32"/>
          <w:lang w:val="en-US" w:eastAsia="zh-CN"/>
        </w:rPr>
        <w:t>各成员单位</w:t>
      </w:r>
      <w:r>
        <w:rPr>
          <w:rFonts w:hint="eastAsia" w:ascii="仿宋_GB2312" w:hAnsi="仿宋_GB2312" w:eastAsia="仿宋_GB2312" w:cs="仿宋_GB2312"/>
          <w:color w:val="auto"/>
          <w:kern w:val="2"/>
          <w:sz w:val="32"/>
          <w:szCs w:val="32"/>
          <w:lang w:val="en-US" w:eastAsia="zh-CN" w:bidi="ar-SA"/>
        </w:rPr>
        <w:t>要把活动与解决当前安全发展中的热点难点问题相结合，与重点行业领域“一件事”全链条安全整治相结合，创新活动形式，丰富活动载体，切实把安全责任落实到最小工作单元，持续推动防范化解重大安全风险，为梅河新区高质量发展营造安全稳定环境。</w:t>
      </w:r>
    </w:p>
    <w:p w14:paraId="38BD4D4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Lines="0" w:beforeAutospacing="0" w:after="0" w:afterLines="0" w:afterAutospacing="0" w:line="56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sz w:val="32"/>
          <w:szCs w:val="32"/>
          <w:lang w:val="en-US" w:eastAsia="zh-CN"/>
        </w:rPr>
        <w:t>各成员单位分别</w:t>
      </w:r>
      <w:r>
        <w:rPr>
          <w:rFonts w:hint="eastAsia" w:ascii="仿宋_GB2312" w:hAnsi="仿宋_GB2312" w:eastAsia="仿宋_GB2312" w:cs="仿宋_GB2312"/>
          <w:color w:val="auto"/>
          <w:kern w:val="2"/>
          <w:sz w:val="32"/>
          <w:szCs w:val="32"/>
          <w:lang w:val="en-US" w:eastAsia="zh-CN" w:bidi="ar-SA"/>
        </w:rPr>
        <w:t>于5月23日、6月28日前将1名联络员</w:t>
      </w:r>
      <w:r>
        <w:rPr>
          <w:rFonts w:hint="eastAsia" w:ascii="楷体_GB2312" w:hAnsi="楷体_GB2312" w:eastAsia="楷体_GB2312" w:cs="楷体_GB2312"/>
          <w:color w:val="auto"/>
          <w:kern w:val="2"/>
          <w:sz w:val="32"/>
          <w:szCs w:val="32"/>
          <w:lang w:val="en-US" w:eastAsia="zh-CN" w:bidi="ar-SA"/>
        </w:rPr>
        <w:t>（反馈表见附件）</w:t>
      </w:r>
      <w:r>
        <w:rPr>
          <w:rFonts w:hint="eastAsia" w:ascii="仿宋_GB2312" w:hAnsi="仿宋_GB2312" w:eastAsia="仿宋_GB2312" w:cs="仿宋_GB2312"/>
          <w:color w:val="auto"/>
          <w:kern w:val="2"/>
          <w:sz w:val="32"/>
          <w:szCs w:val="32"/>
          <w:lang w:val="en-US" w:eastAsia="zh-CN" w:bidi="ar-SA"/>
        </w:rPr>
        <w:t>和活动总结报送至市安委办。联系人及联系方式：汪涛，0435-4552011；</w:t>
      </w:r>
      <w:r>
        <w:rPr>
          <w:rFonts w:hint="eastAsia" w:ascii="仿宋" w:hAnsi="仿宋" w:eastAsia="仿宋" w:cs="仿宋"/>
          <w:sz w:val="32"/>
          <w:szCs w:val="32"/>
          <w:lang w:val="en-US" w:eastAsia="zh-CN"/>
        </w:rPr>
        <w:t>电子邮</w:t>
      </w:r>
      <w:r>
        <w:rPr>
          <w:rFonts w:hint="eastAsia" w:ascii="仿宋" w:hAnsi="仿宋" w:eastAsia="仿宋" w:cs="仿宋"/>
          <w:color w:val="000000" w:themeColor="text1"/>
          <w:sz w:val="32"/>
          <w:szCs w:val="32"/>
          <w:lang w:val="en-US" w:eastAsia="zh-CN"/>
          <w14:textFill>
            <w14:solidFill>
              <w14:schemeClr w14:val="tx1"/>
            </w14:solidFill>
          </w14:textFill>
        </w:rPr>
        <w:t>箱：</w:t>
      </w:r>
      <w:r>
        <w:rPr>
          <w:rFonts w:hint="eastAsia" w:ascii="仿宋" w:hAnsi="仿宋" w:eastAsia="仿宋" w:cs="仿宋"/>
          <w:color w:val="000000" w:themeColor="text1"/>
          <w:sz w:val="32"/>
          <w:szCs w:val="32"/>
          <w:u w:val="none"/>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u w:val="none"/>
          <w:lang w:val="en-US" w:eastAsia="zh-CN"/>
          <w14:textFill>
            <w14:solidFill>
              <w14:schemeClr w14:val="tx1"/>
            </w14:solidFill>
          </w14:textFill>
        </w:rPr>
        <w:instrText xml:space="preserve"> HYPERLINK "mailto:mhkajjxxk@163.com。" </w:instrText>
      </w:r>
      <w:r>
        <w:rPr>
          <w:rFonts w:hint="eastAsia" w:ascii="仿宋" w:hAnsi="仿宋" w:eastAsia="仿宋" w:cs="仿宋"/>
          <w:color w:val="000000" w:themeColor="text1"/>
          <w:sz w:val="32"/>
          <w:szCs w:val="32"/>
          <w:u w:val="none"/>
          <w:lang w:val="en-US" w:eastAsia="zh-CN"/>
          <w14:textFill>
            <w14:solidFill>
              <w14:schemeClr w14:val="tx1"/>
            </w14:solidFill>
          </w14:textFill>
        </w:rPr>
        <w:fldChar w:fldCharType="separate"/>
      </w:r>
      <w:r>
        <w:rPr>
          <w:rStyle w:val="6"/>
          <w:rFonts w:hint="eastAsia" w:ascii="仿宋" w:hAnsi="仿宋" w:eastAsia="仿宋" w:cs="仿宋"/>
          <w:color w:val="000000" w:themeColor="text1"/>
          <w:sz w:val="32"/>
          <w:szCs w:val="32"/>
          <w:u w:val="none"/>
          <w:lang w:val="en-US" w:eastAsia="zh-CN"/>
          <w14:textFill>
            <w14:solidFill>
              <w14:schemeClr w14:val="tx1"/>
            </w14:solidFill>
          </w14:textFill>
        </w:rPr>
        <w:t>mhkajjxxk@163.com。</w:t>
      </w:r>
      <w:r>
        <w:rPr>
          <w:rFonts w:hint="eastAsia" w:ascii="仿宋" w:hAnsi="仿宋" w:eastAsia="仿宋" w:cs="仿宋"/>
          <w:color w:val="000000" w:themeColor="text1"/>
          <w:sz w:val="32"/>
          <w:szCs w:val="32"/>
          <w:u w:val="none"/>
          <w:lang w:val="en-US" w:eastAsia="zh-CN"/>
          <w14:textFill>
            <w14:solidFill>
              <w14:schemeClr w14:val="tx1"/>
            </w14:solidFill>
          </w14:textFill>
        </w:rPr>
        <w:fldChar w:fldCharType="end"/>
      </w:r>
      <w:r>
        <w:rPr>
          <w:rFonts w:hint="eastAsia" w:ascii="仿宋_GB2312" w:hAnsi="仿宋_GB2312" w:eastAsia="仿宋_GB2312" w:cs="仿宋_GB2312"/>
          <w:color w:val="auto"/>
          <w:kern w:val="2"/>
          <w:sz w:val="32"/>
          <w:szCs w:val="32"/>
          <w:lang w:val="en-US" w:eastAsia="zh-CN" w:bidi="ar-SA"/>
        </w:rPr>
        <w:t>　　</w:t>
      </w:r>
    </w:p>
    <w:p w14:paraId="75D364D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p>
    <w:p w14:paraId="352F4D2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Lines="0" w:beforeAutospacing="0" w:after="0" w:afterLines="0" w:afterAutospacing="0" w:line="560" w:lineRule="exact"/>
        <w:ind w:left="1918" w:leftChars="304" w:right="0" w:hanging="1280" w:hangingChars="4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附件：</w:t>
      </w: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color w:val="auto"/>
          <w:kern w:val="2"/>
          <w:sz w:val="32"/>
          <w:szCs w:val="32"/>
          <w:lang w:val="en-US" w:eastAsia="zh-CN" w:bidi="ar-SA"/>
        </w:rPr>
        <w:instrText xml:space="preserve"> HYPERLINK "http://yjt.jl.gov.cn/gwtg/awhwj/sawhjbgs/202405/W020240521523600451781.wps" \o "全省\“安全生产月\”活动联络员反馈表" </w:instrText>
      </w:r>
      <w:r>
        <w:rPr>
          <w:rFonts w:hint="eastAsia" w:ascii="仿宋_GB2312" w:hAnsi="仿宋_GB2312" w:eastAsia="仿宋_GB2312" w:cs="仿宋_GB2312"/>
          <w:color w:val="auto"/>
          <w:kern w:val="2"/>
          <w:sz w:val="32"/>
          <w:szCs w:val="32"/>
          <w:lang w:val="en-US" w:eastAsia="zh-CN" w:bidi="ar-SA"/>
        </w:rPr>
        <w:fldChar w:fldCharType="separate"/>
      </w:r>
      <w:r>
        <w:rPr>
          <w:rFonts w:hint="eastAsia" w:ascii="仿宋_GB2312" w:hAnsi="仿宋_GB2312" w:eastAsia="仿宋_GB2312" w:cs="仿宋_GB2312"/>
          <w:color w:val="auto"/>
          <w:kern w:val="2"/>
          <w:sz w:val="32"/>
          <w:szCs w:val="32"/>
          <w:lang w:val="en-US" w:eastAsia="zh-CN" w:bidi="ar-SA"/>
        </w:rPr>
        <w:t>全市“安全生产月”和“白山松水安全行”活动联络员反馈表</w:t>
      </w:r>
      <w:r>
        <w:rPr>
          <w:rFonts w:hint="eastAsia" w:ascii="仿宋_GB2312" w:hAnsi="仿宋_GB2312" w:eastAsia="仿宋_GB2312" w:cs="仿宋_GB2312"/>
          <w:color w:val="auto"/>
          <w:kern w:val="2"/>
          <w:sz w:val="32"/>
          <w:szCs w:val="32"/>
          <w:lang w:val="en-US" w:eastAsia="zh-CN" w:bidi="ar-SA"/>
        </w:rPr>
        <w:fldChar w:fldCharType="end"/>
      </w:r>
    </w:p>
    <w:p w14:paraId="03F1D10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Lines="0" w:beforeAutospacing="0" w:after="0" w:afterLines="0" w:afterAutospacing="0" w:line="560" w:lineRule="exact"/>
        <w:ind w:left="1918" w:leftChars="304" w:right="0" w:hanging="1280" w:hangingChars="4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w:t>
      </w:r>
    </w:p>
    <w:p w14:paraId="266B531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Lines="0" w:beforeAutospacing="0" w:after="0" w:afterLines="0" w:afterAutospacing="0" w:line="560" w:lineRule="exact"/>
        <w:ind w:right="0"/>
        <w:jc w:val="both"/>
        <w:textAlignment w:val="auto"/>
        <w:rPr>
          <w:rFonts w:hint="eastAsia" w:ascii="仿宋_GB2312" w:hAnsi="仿宋_GB2312" w:eastAsia="仿宋_GB2312" w:cs="仿宋_GB2312"/>
          <w:color w:val="auto"/>
          <w:kern w:val="2"/>
          <w:sz w:val="32"/>
          <w:szCs w:val="32"/>
          <w:lang w:val="en-US" w:eastAsia="zh-CN" w:bidi="ar-SA"/>
        </w:rPr>
      </w:pPr>
    </w:p>
    <w:p w14:paraId="3795AD9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p>
    <w:p w14:paraId="33820CB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p>
    <w:p w14:paraId="7FEFAA0A">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梅河新区</w:t>
      </w:r>
      <w:r>
        <w:rPr>
          <w:rFonts w:hint="eastAsia" w:ascii="仿宋" w:hAnsi="仿宋" w:eastAsia="仿宋" w:cs="仿宋"/>
          <w:sz w:val="32"/>
          <w:szCs w:val="32"/>
          <w:lang w:eastAsia="zh-CN"/>
        </w:rPr>
        <w:t>（梅河口市）安全生产委员会办公室</w:t>
      </w:r>
    </w:p>
    <w:p w14:paraId="4847F6F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Lines="0" w:beforeAutospacing="0" w:after="0" w:afterLines="0" w:afterAutospacing="0" w:line="560" w:lineRule="exact"/>
        <w:ind w:left="0" w:right="0" w:firstLine="320" w:firstLineChars="100"/>
        <w:jc w:val="both"/>
        <w:textAlignment w:val="auto"/>
        <w:rPr>
          <w:rFonts w:hint="eastAsia" w:ascii="仿宋_GB2312" w:hAnsi="仿宋_GB2312" w:eastAsia="仿宋_GB2312" w:cs="仿宋_GB2312"/>
          <w:color w:val="auto"/>
          <w:kern w:val="2"/>
          <w:sz w:val="32"/>
          <w:szCs w:val="32"/>
          <w:lang w:val="en-US" w:eastAsia="zh-CN" w:bidi="ar-SA"/>
        </w:rPr>
      </w:pPr>
    </w:p>
    <w:p w14:paraId="652EEBD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560" w:lineRule="exact"/>
        <w:ind w:right="0" w:firstLine="4800" w:firstLineChars="15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2025年5月22日</w:t>
      </w:r>
      <w:r>
        <w:rPr>
          <w:rFonts w:hint="eastAsia" w:ascii="仿宋_GB2312" w:hAnsi="仿宋_GB2312" w:eastAsia="仿宋_GB2312" w:cs="仿宋_GB2312"/>
          <w:kern w:val="2"/>
          <w:sz w:val="32"/>
          <w:szCs w:val="32"/>
          <w:lang w:val="en-US" w:eastAsia="zh-CN" w:bidi="ar-SA"/>
        </w:rPr>
        <w:t xml:space="preserve">   </w:t>
      </w:r>
    </w:p>
    <w:p w14:paraId="1BB44D54"/>
    <w:p w14:paraId="402BA32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1OTI4YjAwYTkwNWY5N2U4YzkzN2M0ZmEzNTM2NDIifQ=="/>
    <w:docVar w:name="KSO_WPS_MARK_KEY" w:val="41bdab8c-6be7-4d47-84a4-cd11ad20dd58"/>
  </w:docVars>
  <w:rsids>
    <w:rsidRoot w:val="00000000"/>
    <w:rsid w:val="03B35419"/>
    <w:rsid w:val="0A311DF5"/>
    <w:rsid w:val="15A84CC8"/>
    <w:rsid w:val="171D40E0"/>
    <w:rsid w:val="1B1B752C"/>
    <w:rsid w:val="26752C26"/>
    <w:rsid w:val="27C2106B"/>
    <w:rsid w:val="50CD64FE"/>
    <w:rsid w:val="63133A27"/>
    <w:rsid w:val="6C62719F"/>
    <w:rsid w:val="7B617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 w:type="paragraph" w:customStyle="1" w:styleId="7">
    <w:name w:val="BodyText1I2"/>
    <w:basedOn w:val="8"/>
    <w:next w:val="1"/>
    <w:qFormat/>
    <w:uiPriority w:val="0"/>
    <w:pPr>
      <w:widowControl/>
      <w:spacing w:after="0"/>
      <w:ind w:left="200" w:leftChars="200" w:firstLine="200" w:firstLineChars="200"/>
      <w:jc w:val="both"/>
      <w:textAlignment w:val="baseline"/>
    </w:pPr>
    <w:rPr>
      <w:rFonts w:ascii="Calibri" w:hAnsi="Calibri" w:eastAsia="宋体"/>
      <w:kern w:val="2"/>
      <w:sz w:val="21"/>
      <w:szCs w:val="24"/>
      <w:lang w:val="en-US" w:eastAsia="zh-CN" w:bidi="ar-SA"/>
    </w:rPr>
  </w:style>
  <w:style w:type="paragraph" w:customStyle="1" w:styleId="8">
    <w:name w:val="BodyTextIndent"/>
    <w:basedOn w:val="1"/>
    <w:next w:val="9"/>
    <w:qFormat/>
    <w:uiPriority w:val="0"/>
    <w:pPr>
      <w:widowControl/>
      <w:spacing w:after="120"/>
      <w:ind w:left="200" w:leftChars="200"/>
      <w:jc w:val="both"/>
      <w:textAlignment w:val="baseline"/>
    </w:pPr>
    <w:rPr>
      <w:rFonts w:eastAsia="宋体"/>
      <w:kern w:val="2"/>
      <w:sz w:val="21"/>
      <w:szCs w:val="24"/>
      <w:lang w:val="en-US" w:eastAsia="zh-CN" w:bidi="ar-SA"/>
    </w:rPr>
  </w:style>
  <w:style w:type="paragraph" w:customStyle="1" w:styleId="9">
    <w:name w:val="NormalIndent"/>
    <w:basedOn w:val="1"/>
    <w:next w:val="10"/>
    <w:qFormat/>
    <w:uiPriority w:val="0"/>
    <w:pPr>
      <w:widowControl/>
      <w:ind w:firstLine="200" w:firstLineChars="200"/>
      <w:jc w:val="both"/>
      <w:textAlignment w:val="baseline"/>
    </w:pPr>
  </w:style>
  <w:style w:type="paragraph" w:customStyle="1" w:styleId="10">
    <w:name w:val="TOC2"/>
    <w:basedOn w:val="1"/>
    <w:next w:val="1"/>
    <w:qFormat/>
    <w:uiPriority w:val="0"/>
    <w:pPr>
      <w:widowControl/>
      <w:ind w:left="420" w:leftChars="200"/>
      <w:jc w:val="both"/>
      <w:textAlignment w:val="baselin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3684</Words>
  <Characters>3738</Characters>
  <Lines>0</Lines>
  <Paragraphs>0</Paragraphs>
  <TotalTime>345</TotalTime>
  <ScaleCrop>false</ScaleCrop>
  <LinksUpToDate>false</LinksUpToDate>
  <CharactersWithSpaces>3758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2025-05-19T02:25:00Z</dcterms:created>
  <dc:creator>Administrator</dc:creator>
  <cp:lastModifiedBy>汪涛</cp:lastModifiedBy>
  <cp:lastPrinted>2025-05-20T01:14:00Z</cp:lastPrinted>
  <dcterms:modified xsi:type="dcterms:W3CDTF">2025-06-13T06:29:33Z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eyJoZGlkIjoiYWUyOGNlNmVjNTRiZmU5M2E0NTM4MWQ3YTFiZGVkMmIiLCJ1c2VySWQiOiIzODg4MzQzNTEifQ==</vt:lpwstr>
  </property>
  <property fmtid="{D5CDD505-2E9C-101B-9397-08002B2CF9AE}" pid="4" name="ICV">
    <vt:lpwstr>C85DBFB35C124F2E96403DB6DA2FC964_13</vt:lpwstr>
  </property>
</Properties>
</file>