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8D" w:rsidRDefault="006D3E47" w:rsidP="00211E55">
      <w:pPr>
        <w:spacing w:line="680" w:lineRule="exact"/>
        <w:ind w:left="440" w:hangingChars="100" w:hanging="4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梅河口市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应急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管理局</w:t>
      </w:r>
    </w:p>
    <w:p w:rsidR="005D5F8D" w:rsidRDefault="006D3E47" w:rsidP="00211E55">
      <w:pPr>
        <w:spacing w:line="680" w:lineRule="exact"/>
        <w:ind w:left="440" w:hangingChars="100" w:hanging="4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 w:rsidR="00211E55" w:rsidRPr="00211E55">
        <w:rPr>
          <w:rFonts w:ascii="方正小标宋_GBK" w:eastAsia="方正小标宋_GBK" w:hAnsi="方正小标宋_GBK" w:cs="方正小标宋_GBK" w:hint="eastAsia"/>
          <w:sz w:val="44"/>
          <w:szCs w:val="44"/>
        </w:rPr>
        <w:t>梅河口金刚商品混凝土有限公司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申请</w:t>
      </w:r>
    </w:p>
    <w:p w:rsidR="005D5F8D" w:rsidRDefault="006D3E47" w:rsidP="00211E55">
      <w:pPr>
        <w:spacing w:line="680" w:lineRule="exact"/>
        <w:ind w:left="440" w:hangingChars="100" w:hanging="4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安全生产标准化三级企业资质的公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示</w:t>
      </w:r>
    </w:p>
    <w:p w:rsidR="005D5F8D" w:rsidRDefault="005D5F8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D5F8D" w:rsidRDefault="006D3E47">
      <w:pPr>
        <w:pStyle w:val="a4"/>
        <w:widowControl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根据《</w:t>
      </w:r>
      <w:r w:rsidR="00211E55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应急管理部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关于印发企业安全生产标准化</w:t>
      </w:r>
      <w:r w:rsidR="00211E55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建设定级办法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的通知》（</w:t>
      </w:r>
      <w:r w:rsidR="00211E55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应急</w:t>
      </w:r>
      <w:r>
        <w:rPr>
          <w:rFonts w:eastAsia="方正仿宋_GBK" w:hint="eastAsia"/>
          <w:color w:val="000000"/>
          <w:sz w:val="32"/>
          <w:szCs w:val="32"/>
          <w:lang w:bidi="ar"/>
        </w:rPr>
        <w:t>〔</w:t>
      </w:r>
      <w:r>
        <w:rPr>
          <w:rFonts w:eastAsia="方正仿宋_GBK" w:hint="eastAsia"/>
          <w:color w:val="000000"/>
          <w:sz w:val="32"/>
          <w:szCs w:val="32"/>
          <w:lang w:bidi="ar"/>
        </w:rPr>
        <w:t>20</w:t>
      </w:r>
      <w:r w:rsidR="00211E55">
        <w:rPr>
          <w:rFonts w:eastAsia="方正仿宋_GBK" w:hint="eastAsia"/>
          <w:color w:val="000000"/>
          <w:sz w:val="32"/>
          <w:szCs w:val="32"/>
          <w:lang w:bidi="ar"/>
        </w:rPr>
        <w:t>21</w:t>
      </w:r>
      <w:r>
        <w:rPr>
          <w:rFonts w:eastAsia="方正仿宋_GBK" w:hint="eastAsia"/>
          <w:color w:val="000000"/>
          <w:sz w:val="32"/>
          <w:szCs w:val="32"/>
          <w:lang w:bidi="ar"/>
        </w:rPr>
        <w:t>〕</w:t>
      </w:r>
      <w:r w:rsidR="00211E55">
        <w:rPr>
          <w:rFonts w:eastAsia="方正仿宋_GBK" w:hint="eastAsia"/>
          <w:color w:val="000000"/>
          <w:sz w:val="32"/>
          <w:szCs w:val="32"/>
          <w:lang w:bidi="ar"/>
        </w:rPr>
        <w:t>83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号）的有关规定，经</w:t>
      </w:r>
      <w:r w:rsidR="00211E55" w:rsidRPr="00211E55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梅河口金刚商品混凝土有限公司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申请，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吉林省安全生产检测检验股份有限公司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评审，梅河口市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管理局审核，拟</w:t>
      </w:r>
      <w:r w:rsidR="00211E55" w:rsidRPr="00211E55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梅河口金刚商品混凝土有限公司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为安全生产标准化三级企业。</w:t>
      </w:r>
    </w:p>
    <w:p w:rsidR="005D5F8D" w:rsidRDefault="006D3E47">
      <w:pPr>
        <w:ind w:firstLineChars="200" w:firstLine="640"/>
        <w:rPr>
          <w:rFonts w:eastAsia="方正仿宋_GBK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现予以公示，公示日期为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20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22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年</w:t>
      </w:r>
      <w:r w:rsidR="00211E55">
        <w:rPr>
          <w:rFonts w:eastAsia="方正仿宋_GBK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月</w:t>
      </w:r>
      <w:r w:rsidR="00211E55">
        <w:rPr>
          <w:rFonts w:eastAsia="方正仿宋_GBK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日至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20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22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月</w:t>
      </w:r>
      <w:r w:rsidR="00211E55">
        <w:rPr>
          <w:rFonts w:eastAsia="方正仿宋_GBK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日。</w:t>
      </w:r>
    </w:p>
    <w:p w:rsidR="005D5F8D" w:rsidRDefault="006D3E4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任何单位和个人对该企业持有异议，请于公示时间内向梅河口市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 w:rsidR="005D5F8D" w:rsidRDefault="006D3E4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人：</w:t>
      </w:r>
      <w:r w:rsidR="00211E55">
        <w:rPr>
          <w:rFonts w:ascii="方正仿宋_GBK" w:eastAsia="方正仿宋_GBK" w:hAnsi="方正仿宋_GBK" w:cs="方正仿宋_GBK" w:hint="eastAsia"/>
          <w:sz w:val="32"/>
          <w:szCs w:val="32"/>
        </w:rPr>
        <w:t>邓宏鹏</w:t>
      </w:r>
    </w:p>
    <w:p w:rsidR="005D5F8D" w:rsidRDefault="006D3E4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0435-425</w:t>
      </w:r>
      <w:r w:rsidR="00211E55">
        <w:rPr>
          <w:rFonts w:eastAsia="方正仿宋_GBK" w:hint="eastAsia"/>
          <w:color w:val="000000"/>
          <w:kern w:val="0"/>
          <w:sz w:val="32"/>
          <w:szCs w:val="32"/>
          <w:lang w:bidi="ar"/>
        </w:rPr>
        <w:t>2077</w:t>
      </w:r>
    </w:p>
    <w:p w:rsidR="005D5F8D" w:rsidRDefault="006D3E4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址：梅河口市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建国路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4399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5D5F8D" w:rsidRDefault="005D5F8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D5F8D" w:rsidRDefault="006D3E47">
      <w:pPr>
        <w:ind w:firstLineChars="1200" w:firstLine="38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梅河口市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</w:t>
      </w:r>
    </w:p>
    <w:p w:rsidR="005D5F8D" w:rsidRDefault="006D3E47">
      <w:pPr>
        <w:wordWrap w:val="0"/>
        <w:ind w:firstLineChars="1100" w:firstLine="3520"/>
        <w:jc w:val="right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</w:t>
      </w:r>
      <w:r>
        <w:rPr>
          <w:rFonts w:eastAsia="方正仿宋_GBK"/>
          <w:color w:val="0000FF"/>
          <w:sz w:val="32"/>
          <w:szCs w:val="32"/>
        </w:rPr>
        <w:t xml:space="preserve"> 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20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22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年</w:t>
      </w:r>
      <w:r w:rsidR="00211E55">
        <w:rPr>
          <w:rFonts w:eastAsia="方正仿宋_GBK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eastAsia="方正仿宋_GBK"/>
          <w:color w:val="000000"/>
          <w:kern w:val="0"/>
          <w:sz w:val="32"/>
          <w:szCs w:val="32"/>
          <w:lang w:bidi="ar"/>
        </w:rPr>
        <w:t>月</w:t>
      </w:r>
      <w:r w:rsidR="00211E55">
        <w:rPr>
          <w:rFonts w:eastAsia="方正仿宋_GBK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eastAsia="方正仿宋_GBK" w:hint="eastAsia"/>
          <w:color w:val="000000"/>
          <w:kern w:val="0"/>
          <w:sz w:val="32"/>
          <w:szCs w:val="32"/>
          <w:lang w:bidi="ar"/>
        </w:rPr>
        <w:t xml:space="preserve"> </w:t>
      </w:r>
    </w:p>
    <w:sectPr w:rsidR="005D5F8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47" w:rsidRDefault="006D3E47">
      <w:r>
        <w:separator/>
      </w:r>
    </w:p>
  </w:endnote>
  <w:endnote w:type="continuationSeparator" w:id="0">
    <w:p w:rsidR="006D3E47" w:rsidRDefault="006D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8D" w:rsidRDefault="006D3E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5F8D" w:rsidRDefault="006D3E4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1E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D5F8D" w:rsidRDefault="006D3E4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1E5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47" w:rsidRDefault="006D3E47">
      <w:r>
        <w:separator/>
      </w:r>
    </w:p>
  </w:footnote>
  <w:footnote w:type="continuationSeparator" w:id="0">
    <w:p w:rsidR="006D3E47" w:rsidRDefault="006D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6532"/>
    <w:rsid w:val="00211E55"/>
    <w:rsid w:val="005D5F8D"/>
    <w:rsid w:val="006D3E47"/>
    <w:rsid w:val="418F226A"/>
    <w:rsid w:val="685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21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1E5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21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1E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AiwEnق</dc:creator>
  <cp:lastModifiedBy>Administrator</cp:lastModifiedBy>
  <cp:revision>2</cp:revision>
  <dcterms:created xsi:type="dcterms:W3CDTF">2022-02-22T08:41:00Z</dcterms:created>
  <dcterms:modified xsi:type="dcterms:W3CDTF">2022-03-02T07:57:00Z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A1C9EC0FE28D4DDB80FF2811737CB152</vt:lpwstr>
  </property>
</Properties>
</file>