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571" w:rsidRDefault="009961FE" w:rsidP="00D03F81">
      <w:pPr>
        <w:pStyle w:val="2"/>
        <w:widowControl/>
        <w:shd w:val="clear" w:color="auto" w:fill="FFFFFF"/>
        <w:spacing w:beforeAutospacing="0" w:after="450" w:afterAutospacing="0" w:line="420" w:lineRule="atLeast"/>
        <w:jc w:val="center"/>
        <w:rPr>
          <w:rFonts w:ascii="Microsoft Yahei" w:eastAsia="Microsoft Yahei" w:hAnsi="Microsoft Yahei" w:cs="Microsoft Yahei" w:hint="default"/>
          <w:b w:val="0"/>
          <w:color w:val="9B1D1F"/>
          <w:sz w:val="39"/>
          <w:szCs w:val="39"/>
        </w:rPr>
      </w:pPr>
      <w:r>
        <w:rPr>
          <w:rFonts w:ascii="Microsoft Yahei" w:hAnsi="Microsoft Yahei" w:cs="Microsoft Yahei"/>
          <w:b w:val="0"/>
          <w:color w:val="9B1D1F"/>
          <w:sz w:val="39"/>
          <w:szCs w:val="39"/>
          <w:shd w:val="clear" w:color="auto" w:fill="FFFFFF"/>
        </w:rPr>
        <w:t>梅河口市</w:t>
      </w:r>
      <w:bookmarkStart w:id="0" w:name="_GoBack"/>
      <w:r w:rsidR="00D03F81">
        <w:rPr>
          <w:rFonts w:ascii="Verdana" w:hAnsi="Verdana"/>
          <w:b w:val="0"/>
          <w:bCs/>
          <w:color w:val="BA0707"/>
          <w:shd w:val="clear" w:color="auto" w:fill="FFFFFF"/>
        </w:rPr>
        <w:t>应急管理局救济渠道</w:t>
      </w:r>
    </w:p>
    <w:bookmarkEnd w:id="0"/>
    <w:p w:rsidR="00D03F81" w:rsidRDefault="00D03F81" w:rsidP="00D03F81">
      <w:pPr>
        <w:pStyle w:val="a3"/>
        <w:widowControl/>
        <w:spacing w:before="300" w:beforeAutospacing="0" w:after="226" w:afterAutospacing="0" w:line="420" w:lineRule="atLeast"/>
        <w:ind w:firstLineChars="200" w:firstLine="480"/>
        <w:rPr>
          <w:rFonts w:ascii="仿宋" w:eastAsia="仿宋" w:hAnsi="仿宋" w:cs="仿宋" w:hint="eastAsia"/>
          <w:color w:val="000000"/>
          <w:shd w:val="clear" w:color="auto" w:fill="FFFFFF"/>
        </w:rPr>
      </w:pPr>
      <w:r>
        <w:rPr>
          <w:rFonts w:ascii="仿宋_GB2312" w:eastAsia="仿宋_GB2312" w:hint="eastAsia"/>
          <w:color w:val="484747"/>
          <w:shd w:val="clear" w:color="auto" w:fill="FFFFFF"/>
        </w:rPr>
        <w:t>当事人如对本机关做出的行政行为不服，可在收到相应法律文书之日起六十日内向梅河口市人民政府或吉林省应急管理厅申请行政复议，也可在收到相应法律文书之日起六个月内直接向梅河口市人民法院提起行政诉讼。</w:t>
      </w:r>
    </w:p>
    <w:p w:rsidR="00974571" w:rsidRDefault="00D03F81" w:rsidP="00D03F81">
      <w:pPr>
        <w:pStyle w:val="a3"/>
        <w:widowControl/>
        <w:spacing w:before="300" w:beforeAutospacing="0" w:after="226" w:afterAutospacing="0" w:line="420" w:lineRule="atLeast"/>
        <w:ind w:firstLineChars="200" w:firstLine="480"/>
      </w:pPr>
      <w:r>
        <w:rPr>
          <w:rFonts w:ascii="仿宋" w:eastAsia="仿宋" w:hAnsi="仿宋" w:cs="仿宋" w:hint="eastAsia"/>
          <w:color w:val="000000"/>
          <w:shd w:val="clear" w:color="auto" w:fill="FFFFFF"/>
        </w:rPr>
        <w:t>梅河口市应急局</w:t>
      </w:r>
      <w:r w:rsidR="009961FE">
        <w:rPr>
          <w:rFonts w:ascii="仿宋" w:eastAsia="仿宋" w:hAnsi="仿宋" w:cs="仿宋"/>
          <w:color w:val="000000"/>
          <w:shd w:val="clear" w:color="auto" w:fill="FFFFFF"/>
        </w:rPr>
        <w:t>办公地址：</w:t>
      </w:r>
      <w:r w:rsidR="009961FE">
        <w:rPr>
          <w:rFonts w:ascii="仿宋" w:eastAsia="仿宋" w:hAnsi="仿宋" w:cs="仿宋" w:hint="eastAsia"/>
          <w:color w:val="000000"/>
          <w:shd w:val="clear" w:color="auto" w:fill="FFFFFF"/>
        </w:rPr>
        <w:t>梅河口市</w:t>
      </w:r>
      <w:r w:rsidR="0004295B">
        <w:rPr>
          <w:rFonts w:ascii="仿宋" w:eastAsia="仿宋" w:hAnsi="仿宋" w:cs="仿宋" w:hint="eastAsia"/>
          <w:color w:val="000000"/>
          <w:shd w:val="clear" w:color="auto" w:fill="FFFFFF"/>
        </w:rPr>
        <w:t>健康产业大厦</w:t>
      </w:r>
    </w:p>
    <w:p w:rsidR="00974571" w:rsidRDefault="009961FE" w:rsidP="00D03F81">
      <w:pPr>
        <w:pStyle w:val="a3"/>
        <w:widowControl/>
        <w:spacing w:before="300" w:beforeAutospacing="0" w:after="226" w:afterAutospacing="0" w:line="420" w:lineRule="atLeast"/>
        <w:ind w:firstLineChars="200" w:firstLine="480"/>
      </w:pPr>
      <w:r>
        <w:rPr>
          <w:rFonts w:ascii="仿宋" w:eastAsia="仿宋" w:hAnsi="仿宋" w:cs="仿宋"/>
          <w:color w:val="000000"/>
          <w:shd w:val="clear" w:color="auto" w:fill="FFFFFF"/>
        </w:rPr>
        <w:t>办公时间：</w:t>
      </w:r>
      <w:r>
        <w:rPr>
          <w:rFonts w:ascii="仿宋" w:eastAsia="仿宋" w:hAnsi="仿宋" w:cs="仿宋" w:hint="eastAsia"/>
          <w:color w:val="000000"/>
          <w:shd w:val="clear" w:color="auto" w:fill="FFFFFF"/>
        </w:rPr>
        <w:t>上午</w:t>
      </w:r>
      <w:r>
        <w:rPr>
          <w:rFonts w:ascii="仿宋" w:eastAsia="仿宋" w:hAnsi="仿宋" w:cs="仿宋"/>
          <w:color w:val="000000"/>
          <w:shd w:val="clear" w:color="auto" w:fill="FFFFFF"/>
        </w:rPr>
        <w:t>8:30-1</w:t>
      </w:r>
      <w:r>
        <w:rPr>
          <w:rFonts w:ascii="仿宋" w:eastAsia="仿宋" w:hAnsi="仿宋" w:cs="仿宋" w:hint="eastAsia"/>
          <w:color w:val="000000"/>
          <w:shd w:val="clear" w:color="auto" w:fill="FFFFFF"/>
        </w:rPr>
        <w:t>1</w:t>
      </w:r>
      <w:r>
        <w:rPr>
          <w:rFonts w:ascii="仿宋" w:eastAsia="仿宋" w:hAnsi="仿宋" w:cs="仿宋"/>
          <w:color w:val="000000"/>
          <w:shd w:val="clear" w:color="auto" w:fill="FFFFFF"/>
        </w:rPr>
        <w:t>:</w:t>
      </w:r>
      <w:r>
        <w:rPr>
          <w:rFonts w:ascii="仿宋" w:eastAsia="仿宋" w:hAnsi="仿宋" w:cs="仿宋" w:hint="eastAsia"/>
          <w:color w:val="000000"/>
          <w:shd w:val="clear" w:color="auto" w:fill="FFFFFF"/>
        </w:rPr>
        <w:t>3</w:t>
      </w:r>
      <w:r>
        <w:rPr>
          <w:rFonts w:ascii="仿宋" w:eastAsia="仿宋" w:hAnsi="仿宋" w:cs="仿宋"/>
          <w:color w:val="000000"/>
          <w:shd w:val="clear" w:color="auto" w:fill="FFFFFF"/>
        </w:rPr>
        <w:t>0  </w:t>
      </w:r>
      <w:r>
        <w:rPr>
          <w:rFonts w:ascii="仿宋" w:eastAsia="仿宋" w:hAnsi="仿宋" w:cs="仿宋" w:hint="eastAsia"/>
          <w:color w:val="000000"/>
          <w:shd w:val="clear" w:color="auto" w:fill="FFFFFF"/>
        </w:rPr>
        <w:t>下午</w:t>
      </w:r>
      <w:r>
        <w:rPr>
          <w:rFonts w:ascii="仿宋" w:eastAsia="仿宋" w:hAnsi="仿宋" w:cs="仿宋"/>
          <w:color w:val="000000"/>
          <w:shd w:val="clear" w:color="auto" w:fill="FFFFFF"/>
        </w:rPr>
        <w:t>1</w:t>
      </w:r>
      <w:r>
        <w:rPr>
          <w:rFonts w:ascii="仿宋" w:eastAsia="仿宋" w:hAnsi="仿宋" w:cs="仿宋" w:hint="eastAsia"/>
          <w:color w:val="000000"/>
          <w:shd w:val="clear" w:color="auto" w:fill="FFFFFF"/>
        </w:rPr>
        <w:t>3</w:t>
      </w:r>
      <w:r>
        <w:rPr>
          <w:rFonts w:ascii="仿宋" w:eastAsia="仿宋" w:hAnsi="仿宋" w:cs="仿宋"/>
          <w:color w:val="000000"/>
          <w:shd w:val="clear" w:color="auto" w:fill="FFFFFF"/>
        </w:rPr>
        <w:t>:30-1</w:t>
      </w:r>
      <w:r>
        <w:rPr>
          <w:rFonts w:ascii="仿宋" w:eastAsia="仿宋" w:hAnsi="仿宋" w:cs="仿宋" w:hint="eastAsia"/>
          <w:color w:val="000000"/>
          <w:shd w:val="clear" w:color="auto" w:fill="FFFFFF"/>
        </w:rPr>
        <w:t>7</w:t>
      </w:r>
      <w:r>
        <w:rPr>
          <w:rFonts w:ascii="仿宋" w:eastAsia="仿宋" w:hAnsi="仿宋" w:cs="仿宋"/>
          <w:color w:val="000000"/>
          <w:shd w:val="clear" w:color="auto" w:fill="FFFFFF"/>
        </w:rPr>
        <w:t>:00</w:t>
      </w:r>
    </w:p>
    <w:p w:rsidR="00974571" w:rsidRDefault="009961FE" w:rsidP="0004295B">
      <w:pPr>
        <w:pStyle w:val="a3"/>
        <w:widowControl/>
        <w:spacing w:before="300" w:beforeAutospacing="0" w:after="226" w:afterAutospacing="0" w:line="420" w:lineRule="atLeast"/>
        <w:ind w:firstLineChars="200" w:firstLine="480"/>
        <w:rPr>
          <w:rFonts w:eastAsia="仿宋"/>
        </w:rPr>
      </w:pPr>
      <w:r>
        <w:rPr>
          <w:rFonts w:ascii="仿宋" w:eastAsia="仿宋" w:hAnsi="仿宋" w:cs="仿宋"/>
          <w:color w:val="000000"/>
          <w:shd w:val="clear" w:color="auto" w:fill="FFFFFF"/>
        </w:rPr>
        <w:t>办公电话：</w:t>
      </w:r>
      <w:r>
        <w:rPr>
          <w:rFonts w:ascii="仿宋" w:eastAsia="仿宋" w:hAnsi="仿宋" w:cs="仿宋"/>
          <w:color w:val="000000"/>
          <w:shd w:val="clear" w:color="auto" w:fill="FFFFFF"/>
        </w:rPr>
        <w:t>0</w:t>
      </w:r>
      <w:r>
        <w:rPr>
          <w:rFonts w:ascii="仿宋" w:eastAsia="仿宋" w:hAnsi="仿宋" w:cs="仿宋" w:hint="eastAsia"/>
          <w:color w:val="000000"/>
          <w:shd w:val="clear" w:color="auto" w:fill="FFFFFF"/>
        </w:rPr>
        <w:t>435</w:t>
      </w:r>
      <w:r>
        <w:rPr>
          <w:rFonts w:ascii="仿宋" w:eastAsia="仿宋" w:hAnsi="仿宋" w:cs="仿宋"/>
          <w:color w:val="000000"/>
          <w:shd w:val="clear" w:color="auto" w:fill="FFFFFF"/>
        </w:rPr>
        <w:t>-</w:t>
      </w:r>
      <w:r>
        <w:rPr>
          <w:rFonts w:ascii="仿宋" w:eastAsia="仿宋" w:hAnsi="仿宋" w:cs="仿宋" w:hint="eastAsia"/>
          <w:color w:val="000000"/>
          <w:shd w:val="clear" w:color="auto" w:fill="FFFFFF"/>
        </w:rPr>
        <w:t>4552009  0435-4552010</w:t>
      </w:r>
      <w:r>
        <w:rPr>
          <w:rFonts w:ascii="仿宋" w:eastAsia="仿宋" w:hAnsi="仿宋" w:cs="仿宋" w:hint="eastAsia"/>
          <w:color w:val="000000"/>
          <w:shd w:val="clear" w:color="auto" w:fill="FFFFFF"/>
        </w:rPr>
        <w:t>（传真）</w:t>
      </w:r>
    </w:p>
    <w:p w:rsidR="00974571" w:rsidRDefault="009961FE">
      <w:pPr>
        <w:pStyle w:val="a3"/>
        <w:widowControl/>
        <w:spacing w:before="300" w:beforeAutospacing="0" w:after="226" w:afterAutospacing="0" w:line="420" w:lineRule="atLeast"/>
        <w:ind w:firstLine="480"/>
      </w:pPr>
      <w:r>
        <w:rPr>
          <w:rFonts w:ascii="仿宋" w:eastAsia="仿宋" w:hAnsi="仿宋" w:cs="仿宋"/>
          <w:color w:val="000000"/>
          <w:shd w:val="clear" w:color="auto" w:fill="FFFFFF"/>
        </w:rPr>
        <w:t>邮</w:t>
      </w:r>
      <w:r w:rsidR="0004295B">
        <w:rPr>
          <w:rFonts w:ascii="仿宋" w:eastAsia="仿宋" w:hAnsi="仿宋" w:cs="仿宋"/>
          <w:color w:val="000000"/>
          <w:shd w:val="clear" w:color="auto" w:fill="FFFFFF"/>
        </w:rPr>
        <w:t>  </w:t>
      </w:r>
      <w:r>
        <w:rPr>
          <w:rFonts w:ascii="仿宋" w:eastAsia="仿宋" w:hAnsi="仿宋" w:cs="仿宋"/>
          <w:color w:val="000000"/>
          <w:shd w:val="clear" w:color="auto" w:fill="FFFFFF"/>
        </w:rPr>
        <w:t>编：</w:t>
      </w:r>
      <w:r>
        <w:rPr>
          <w:rFonts w:ascii="仿宋" w:eastAsia="仿宋" w:hAnsi="仿宋" w:cs="仿宋" w:hint="eastAsia"/>
          <w:color w:val="000000"/>
          <w:shd w:val="clear" w:color="auto" w:fill="FFFFFF"/>
        </w:rPr>
        <w:t>1350</w:t>
      </w:r>
      <w:r>
        <w:rPr>
          <w:rFonts w:ascii="仿宋" w:eastAsia="仿宋" w:hAnsi="仿宋" w:cs="仿宋"/>
          <w:color w:val="000000"/>
          <w:shd w:val="clear" w:color="auto" w:fill="FFFFFF"/>
        </w:rPr>
        <w:t>00</w:t>
      </w:r>
    </w:p>
    <w:p w:rsidR="00974571" w:rsidRDefault="00974571">
      <w:pPr>
        <w:pStyle w:val="a3"/>
        <w:widowControl/>
        <w:spacing w:before="300" w:beforeAutospacing="0" w:after="226" w:afterAutospacing="0" w:line="420" w:lineRule="atLeast"/>
        <w:ind w:firstLine="480"/>
        <w:rPr>
          <w:rFonts w:ascii="仿宋" w:eastAsia="仿宋" w:hAnsi="仿宋" w:cs="仿宋"/>
          <w:color w:val="000000"/>
          <w:shd w:val="clear" w:color="auto" w:fill="FFFFFF"/>
        </w:rPr>
      </w:pPr>
    </w:p>
    <w:p w:rsidR="00974571" w:rsidRDefault="00974571">
      <w:pPr>
        <w:pStyle w:val="a3"/>
        <w:widowControl/>
        <w:spacing w:before="300" w:beforeAutospacing="0" w:after="226" w:afterAutospacing="0" w:line="420" w:lineRule="atLeast"/>
        <w:ind w:firstLine="480"/>
        <w:rPr>
          <w:rFonts w:ascii="仿宋" w:eastAsia="仿宋" w:hAnsi="仿宋" w:cs="仿宋"/>
          <w:color w:val="000000"/>
          <w:shd w:val="clear" w:color="auto" w:fill="FFFFFF"/>
        </w:rPr>
      </w:pPr>
    </w:p>
    <w:p w:rsidR="00974571" w:rsidRDefault="00974571">
      <w:pPr>
        <w:pStyle w:val="a3"/>
        <w:widowControl/>
        <w:spacing w:before="300" w:beforeAutospacing="0" w:after="226" w:afterAutospacing="0" w:line="420" w:lineRule="atLeast"/>
        <w:ind w:firstLine="480"/>
        <w:rPr>
          <w:rFonts w:ascii="仿宋" w:eastAsia="仿宋" w:hAnsi="仿宋" w:cs="仿宋"/>
          <w:color w:val="000000"/>
          <w:shd w:val="clear" w:color="auto" w:fill="FFFFFF"/>
        </w:rPr>
      </w:pPr>
    </w:p>
    <w:p w:rsidR="00974571" w:rsidRDefault="00974571">
      <w:pPr>
        <w:pStyle w:val="a3"/>
        <w:widowControl/>
        <w:spacing w:before="300" w:beforeAutospacing="0" w:after="226" w:afterAutospacing="0" w:line="420" w:lineRule="atLeast"/>
        <w:ind w:firstLine="480"/>
        <w:rPr>
          <w:rFonts w:ascii="仿宋" w:eastAsia="仿宋" w:hAnsi="仿宋" w:cs="仿宋"/>
          <w:color w:val="000000"/>
          <w:shd w:val="clear" w:color="auto" w:fill="FFFFFF"/>
        </w:rPr>
      </w:pPr>
    </w:p>
    <w:p w:rsidR="00974571" w:rsidRDefault="00974571">
      <w:pPr>
        <w:pStyle w:val="a3"/>
        <w:widowControl/>
        <w:spacing w:before="300" w:beforeAutospacing="0" w:after="226" w:afterAutospacing="0" w:line="420" w:lineRule="atLeast"/>
        <w:ind w:firstLine="480"/>
        <w:rPr>
          <w:rFonts w:ascii="仿宋" w:eastAsia="仿宋" w:hAnsi="仿宋" w:cs="仿宋"/>
          <w:color w:val="000000"/>
          <w:shd w:val="clear" w:color="auto" w:fill="FFFFFF"/>
        </w:rPr>
      </w:pPr>
    </w:p>
    <w:p w:rsidR="00974571" w:rsidRDefault="00974571">
      <w:pPr>
        <w:pStyle w:val="a3"/>
        <w:widowControl/>
        <w:spacing w:before="300" w:beforeAutospacing="0" w:after="226" w:afterAutospacing="0" w:line="420" w:lineRule="atLeast"/>
        <w:ind w:firstLine="480"/>
        <w:rPr>
          <w:rFonts w:ascii="仿宋" w:eastAsia="仿宋" w:hAnsi="仿宋" w:cs="仿宋"/>
          <w:color w:val="000000"/>
          <w:shd w:val="clear" w:color="auto" w:fill="FFFFFF"/>
        </w:rPr>
      </w:pPr>
    </w:p>
    <w:p w:rsidR="00974571" w:rsidRDefault="00974571">
      <w:pPr>
        <w:pStyle w:val="a3"/>
        <w:widowControl/>
        <w:spacing w:before="300" w:beforeAutospacing="0" w:after="226" w:afterAutospacing="0" w:line="420" w:lineRule="atLeast"/>
        <w:rPr>
          <w:rFonts w:ascii="仿宋" w:eastAsia="仿宋" w:hAnsi="仿宋" w:cs="仿宋"/>
          <w:color w:val="000000"/>
          <w:shd w:val="clear" w:color="auto" w:fill="FFFFFF"/>
        </w:rPr>
      </w:pPr>
    </w:p>
    <w:p w:rsidR="00974571" w:rsidRDefault="00974571">
      <w:pPr>
        <w:pStyle w:val="a3"/>
        <w:widowControl/>
        <w:spacing w:before="300" w:beforeAutospacing="0" w:after="226" w:afterAutospacing="0" w:line="420" w:lineRule="atLeast"/>
        <w:ind w:firstLine="480"/>
        <w:rPr>
          <w:rFonts w:ascii="仿宋" w:eastAsia="仿宋" w:hAnsi="仿宋" w:cs="仿宋"/>
          <w:color w:val="000000"/>
          <w:shd w:val="clear" w:color="auto" w:fill="FFFFFF"/>
        </w:rPr>
      </w:pPr>
    </w:p>
    <w:p w:rsidR="00974571" w:rsidRDefault="00974571">
      <w:pPr>
        <w:pStyle w:val="a3"/>
        <w:widowControl/>
        <w:spacing w:before="300" w:beforeAutospacing="0" w:after="226" w:afterAutospacing="0" w:line="420" w:lineRule="atLeast"/>
        <w:ind w:firstLine="480"/>
        <w:rPr>
          <w:rFonts w:ascii="仿宋" w:eastAsia="仿宋" w:hAnsi="仿宋" w:cs="仿宋"/>
          <w:color w:val="000000"/>
          <w:shd w:val="clear" w:color="auto" w:fill="FFFFFF"/>
        </w:rPr>
      </w:pPr>
    </w:p>
    <w:p w:rsidR="00974571" w:rsidRDefault="00974571"/>
    <w:sectPr w:rsidR="00974571" w:rsidSect="009745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1FE" w:rsidRDefault="009961FE" w:rsidP="00D03F81">
      <w:r>
        <w:separator/>
      </w:r>
    </w:p>
  </w:endnote>
  <w:endnote w:type="continuationSeparator" w:id="1">
    <w:p w:rsidR="009961FE" w:rsidRDefault="009961FE" w:rsidP="00D03F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w:altName w:val="Courier New"/>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1FE" w:rsidRDefault="009961FE" w:rsidP="00D03F81">
      <w:r>
        <w:separator/>
      </w:r>
    </w:p>
  </w:footnote>
  <w:footnote w:type="continuationSeparator" w:id="1">
    <w:p w:rsidR="009961FE" w:rsidRDefault="009961FE" w:rsidP="00D03F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B0276B6"/>
    <w:rsid w:val="00021301"/>
    <w:rsid w:val="0004295B"/>
    <w:rsid w:val="00974571"/>
    <w:rsid w:val="009961FE"/>
    <w:rsid w:val="00D03F81"/>
    <w:rsid w:val="2B0276B6"/>
    <w:rsid w:val="36F25D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4571"/>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974571"/>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74571"/>
    <w:pPr>
      <w:spacing w:beforeAutospacing="1" w:afterAutospacing="1"/>
      <w:jc w:val="left"/>
    </w:pPr>
    <w:rPr>
      <w:rFonts w:cs="Times New Roman"/>
      <w:kern w:val="0"/>
      <w:sz w:val="24"/>
    </w:rPr>
  </w:style>
  <w:style w:type="character" w:styleId="a4">
    <w:name w:val="Hyperlink"/>
    <w:basedOn w:val="a0"/>
    <w:rsid w:val="00974571"/>
    <w:rPr>
      <w:color w:val="0000FF"/>
      <w:u w:val="single"/>
    </w:rPr>
  </w:style>
  <w:style w:type="paragraph" w:styleId="a5">
    <w:name w:val="header"/>
    <w:basedOn w:val="a"/>
    <w:link w:val="Char"/>
    <w:rsid w:val="00D03F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03F81"/>
    <w:rPr>
      <w:rFonts w:asciiTheme="minorHAnsi" w:eastAsiaTheme="minorEastAsia" w:hAnsiTheme="minorHAnsi" w:cstheme="minorBidi"/>
      <w:kern w:val="2"/>
      <w:sz w:val="18"/>
      <w:szCs w:val="18"/>
    </w:rPr>
  </w:style>
  <w:style w:type="paragraph" w:styleId="a6">
    <w:name w:val="footer"/>
    <w:basedOn w:val="a"/>
    <w:link w:val="Char0"/>
    <w:rsid w:val="00D03F81"/>
    <w:pPr>
      <w:tabs>
        <w:tab w:val="center" w:pos="4153"/>
        <w:tab w:val="right" w:pos="8306"/>
      </w:tabs>
      <w:snapToGrid w:val="0"/>
      <w:jc w:val="left"/>
    </w:pPr>
    <w:rPr>
      <w:sz w:val="18"/>
      <w:szCs w:val="18"/>
    </w:rPr>
  </w:style>
  <w:style w:type="character" w:customStyle="1" w:styleId="Char0">
    <w:name w:val="页脚 Char"/>
    <w:basedOn w:val="a0"/>
    <w:link w:val="a6"/>
    <w:rsid w:val="00D03F8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Words>
  <Characters>192</Characters>
  <Application>Microsoft Office Word</Application>
  <DocSecurity>0</DocSecurity>
  <Lines>1</Lines>
  <Paragraphs>1</Paragraphs>
  <ScaleCrop>false</ScaleCrop>
  <Company/>
  <LinksUpToDate>false</LinksUpToDate>
  <CharactersWithSpaces>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2021-09-27T02:02:00Z</dcterms:created>
  <dcterms:modified xsi:type="dcterms:W3CDTF">2021-09-27T02:02:00Z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